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b/>
          <w:sz w:val="28"/>
          <w:szCs w:val="28"/>
        </w:rPr>
      </w:pPr>
      <w:bookmarkStart w:id="1" w:name="_GoBack"/>
      <w:bookmarkEnd w:id="1"/>
      <w:r>
        <w:rPr>
          <w:b/>
          <w:sz w:val="28"/>
          <w:szCs w:val="28"/>
        </w:rPr>
        <w:t>Аналитическая справка по результатам ГИА за 2022-2023 г.</w:t>
      </w:r>
    </w:p>
    <w:p>
      <w:pPr>
        <w:pStyle w:val="7"/>
        <w:jc w:val="center"/>
        <w:rPr>
          <w:sz w:val="14"/>
          <w:szCs w:val="14"/>
        </w:rPr>
      </w:pPr>
    </w:p>
    <w:p>
      <w:pPr>
        <w:pStyle w:val="5"/>
        <w:tabs>
          <w:tab w:val="left" w:pos="1211"/>
        </w:tabs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В региональную информационную систему, сдающих ЕГЭ, были включены 183 выпускников текущего года. В 2022 -2023 году к сдаче экзаменов в форме ЕГЭ было допущено 178 выпускников 11-х классов. (1 -ГВЭ) Выпускники текущего года лучший результат показали по русскому языку. Экзамен по русскому языку в форме ЕГЭ и ГВЭ сдавали 172 выпускника, из них 5 не смогли преодолеть минимальный порог. </w:t>
      </w:r>
      <w:r>
        <w:rPr>
          <w:color w:val="000000"/>
          <w:sz w:val="28"/>
          <w:szCs w:val="28"/>
        </w:rPr>
        <w:t xml:space="preserve">Процент успеваемости </w:t>
      </w:r>
      <w:r>
        <w:rPr>
          <w:b/>
          <w:bCs/>
          <w:color w:val="000000"/>
          <w:sz w:val="28"/>
          <w:szCs w:val="28"/>
        </w:rPr>
        <w:t>74,16 %.</w:t>
      </w:r>
      <w:r>
        <w:rPr>
          <w:color w:val="000000"/>
          <w:sz w:val="28"/>
          <w:szCs w:val="28"/>
        </w:rPr>
        <w:t xml:space="preserve"> Не преодолели минимальный порог </w:t>
      </w:r>
      <w:r>
        <w:rPr>
          <w:b/>
          <w:bCs/>
          <w:color w:val="000000"/>
          <w:sz w:val="28"/>
          <w:szCs w:val="28"/>
        </w:rPr>
        <w:t>33 вып. -19</w:t>
      </w:r>
      <w:r>
        <w:rPr>
          <w:color w:val="000000"/>
          <w:sz w:val="28"/>
          <w:szCs w:val="28"/>
        </w:rPr>
        <w:t xml:space="preserve"> % и остались на осень, а 25 выпускник набрал свыше </w:t>
      </w:r>
      <w:r>
        <w:rPr>
          <w:b/>
          <w:bCs/>
          <w:color w:val="000000"/>
          <w:sz w:val="28"/>
          <w:szCs w:val="28"/>
        </w:rPr>
        <w:t>70</w:t>
      </w:r>
      <w:r>
        <w:rPr>
          <w:color w:val="000000"/>
          <w:sz w:val="28"/>
          <w:szCs w:val="28"/>
        </w:rPr>
        <w:t xml:space="preserve"> баллов, из них </w:t>
      </w:r>
      <w:r>
        <w:rPr>
          <w:b/>
          <w:bCs/>
          <w:color w:val="000000"/>
          <w:sz w:val="28"/>
          <w:szCs w:val="28"/>
        </w:rPr>
        <w:t xml:space="preserve">10 </w:t>
      </w:r>
      <w:r>
        <w:rPr>
          <w:color w:val="000000"/>
          <w:sz w:val="28"/>
          <w:szCs w:val="28"/>
        </w:rPr>
        <w:t xml:space="preserve">набрали свыше </w:t>
      </w:r>
      <w:r>
        <w:rPr>
          <w:b/>
          <w:bCs/>
          <w:color w:val="000000"/>
          <w:sz w:val="28"/>
          <w:szCs w:val="28"/>
        </w:rPr>
        <w:t>80 б. -5,6%.</w:t>
      </w:r>
    </w:p>
    <w:p>
      <w:pPr>
        <w:pStyle w:val="5"/>
        <w:tabs>
          <w:tab w:val="left" w:pos="1211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Максимальный балл 87 по русскому языку набрали ученицы МКОУ «Акушинская СОШ №1 им. С.М. Кирова» (Багандалиева Аминат Гасановна), учитель Магомедова Шахризат Абдуллаевна и МКОУ “Гапшиминская СОШ им. Гасанова М.А” Саидова Сарат Магомедовна учитель Исмаилова Мариям Наримановна</w:t>
      </w:r>
      <w:r>
        <w:rPr>
          <w:b/>
          <w:bCs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Процент успеваемости равен 90% (161 ученик преодолел), средний балл составляет 44,87;</w:t>
      </w:r>
    </w:p>
    <w:p>
      <w:pPr>
        <w:pStyle w:val="5"/>
        <w:tabs>
          <w:tab w:val="left" w:pos="1211"/>
        </w:tabs>
        <w:spacing w:before="0" w:beforeAutospacing="0" w:after="0" w:afterAutospacing="0"/>
        <w:jc w:val="both"/>
        <w:rPr>
          <w:sz w:val="28"/>
          <w:szCs w:val="28"/>
        </w:rPr>
      </w:pPr>
    </w:p>
    <w:p>
      <w:pPr>
        <w:pStyle w:val="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№ 1</w:t>
      </w:r>
    </w:p>
    <w:p>
      <w:pPr>
        <w:pStyle w:val="7"/>
        <w:ind w:firstLine="708"/>
        <w:jc w:val="both"/>
        <w:rPr>
          <w:sz w:val="28"/>
          <w:szCs w:val="28"/>
        </w:rPr>
      </w:pPr>
    </w:p>
    <w:tbl>
      <w:tblPr>
        <w:tblStyle w:val="6"/>
        <w:tblW w:w="94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8"/>
        <w:gridCol w:w="1974"/>
        <w:gridCol w:w="1950"/>
        <w:gridCol w:w="2187"/>
        <w:gridCol w:w="2060"/>
        <w:gridCol w:w="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578" w:type="dxa"/>
          </w:tcPr>
          <w:p>
            <w:pPr>
              <w:pStyle w:val="7"/>
              <w:jc w:val="both"/>
              <w:rPr>
                <w:b/>
                <w:bCs/>
                <w:sz w:val="20"/>
                <w:szCs w:val="20"/>
              </w:rPr>
            </w:pPr>
            <w:bookmarkStart w:id="0" w:name="_Hlk149572825"/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Фамилия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Имя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Отчество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ОО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Балл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Багандалиева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Аминат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Гасановна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1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Магомедова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Ханза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Гаджиевна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1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Багандова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Марьям 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Магомедсаидовна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1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Нурият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Омарасхабовна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1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Омарова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Аминат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Ахмедовна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1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Магомедалиева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Патимат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Муртазалиевна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2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Багандалиева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Саният 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Гаджимурадовна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2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Исаева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Раисат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Магомедовна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Акушинская СОШ № 3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Раджабов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Рамазан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Магомедович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Алиханмахинская СОШ 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Ашурлаев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Ахмед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Курбанович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Аметеркмахинская СОШ 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  <w:p>
            <w:pPr>
              <w:pStyle w:val="7"/>
              <w:jc w:val="both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Бегаева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Марьям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Кадиевна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Гапшиминская СОШ 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Магомедова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Патимат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Магомедовна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Гапшиминская СОШ 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Мусаев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Сулейман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Мусаевич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Гапшиминская СОШ 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Нгабаров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Сулейбангаджи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Баширович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Гапшиминская СОШ 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Рабаданов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Камиль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Юсупович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Гапшиминская СОШ 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Саидова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Сарат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Магомедовна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МКОУ Гапшиминская СОШ 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Курбанов</w:t>
            </w: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Идрис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Джабраилович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Гинтинская СОШ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Ахмедгаджиева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Джамилат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Мухтаровна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«Мугинский МПЛ»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Ахмедгаджиева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Зарема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«Мугинский МПЛ»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Шамхалова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Марият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Алиевна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«Усишинская СОШ № 3»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Магомедов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Магомедалиевич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«Усишинская СОШ № 2»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Абдулжалилова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Джума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Гаджимурадовна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«Усишинская СОШ № 2»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578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974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Газиева </w:t>
            </w:r>
          </w:p>
          <w:p>
            <w:pPr>
              <w:pStyle w:val="7"/>
              <w:jc w:val="both"/>
              <w:rPr>
                <w:sz w:val="20"/>
                <w:szCs w:val="20"/>
              </w:rPr>
            </w:pPr>
          </w:p>
        </w:tc>
        <w:tc>
          <w:tcPr>
            <w:tcW w:w="195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Замира</w:t>
            </w:r>
          </w:p>
        </w:tc>
        <w:tc>
          <w:tcPr>
            <w:tcW w:w="2187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Сабировна</w:t>
            </w:r>
          </w:p>
        </w:tc>
        <w:tc>
          <w:tcPr>
            <w:tcW w:w="2060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«Шуктынская СОШ»</w:t>
            </w:r>
          </w:p>
        </w:tc>
        <w:tc>
          <w:tcPr>
            <w:tcW w:w="709" w:type="dxa"/>
            <w:shd w:val="clear" w:color="auto" w:fill="00B050"/>
          </w:tcPr>
          <w:p>
            <w:pPr>
              <w:pStyle w:val="7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Исакова </w:t>
            </w:r>
          </w:p>
          <w:p>
            <w:pPr>
              <w:pStyle w:val="7"/>
              <w:jc w:val="both"/>
              <w:rPr>
                <w:sz w:val="20"/>
                <w:szCs w:val="20"/>
              </w:rPr>
            </w:pP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Заира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Исаковна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«Шуктынская СОШ»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8" w:type="dxa"/>
          </w:tcPr>
          <w:p>
            <w:pPr>
              <w:pStyle w:val="7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974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Исакова </w:t>
            </w:r>
          </w:p>
        </w:tc>
        <w:tc>
          <w:tcPr>
            <w:tcW w:w="195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Залина</w:t>
            </w:r>
          </w:p>
        </w:tc>
        <w:tc>
          <w:tcPr>
            <w:tcW w:w="2187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Каримовна</w:t>
            </w:r>
          </w:p>
        </w:tc>
        <w:tc>
          <w:tcPr>
            <w:tcW w:w="2060" w:type="dxa"/>
          </w:tcPr>
          <w:p>
            <w:pPr>
              <w:pStyle w:val="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МКОУ «Шуктынская СОШ»</w:t>
            </w:r>
          </w:p>
        </w:tc>
        <w:tc>
          <w:tcPr>
            <w:tcW w:w="709" w:type="dxa"/>
          </w:tcPr>
          <w:p>
            <w:pPr>
              <w:pStyle w:val="7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77</w:t>
            </w:r>
          </w:p>
        </w:tc>
      </w:tr>
      <w:bookmarkEnd w:id="0"/>
    </w:tbl>
    <w:p>
      <w:pPr>
        <w:pStyle w:val="7"/>
        <w:ind w:firstLine="708"/>
        <w:jc w:val="both"/>
        <w:rPr>
          <w:sz w:val="28"/>
          <w:szCs w:val="28"/>
        </w:rPr>
      </w:pPr>
    </w:p>
    <w:p>
      <w:pPr>
        <w:pStyle w:val="5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-Базовую математику сдавали 151 выпускников, из которых 12 выпускника не перешли минимальный порог. Процент успеваемости равен </w:t>
      </w:r>
      <w:r>
        <w:rPr>
          <w:color w:val="000000"/>
          <w:sz w:val="28"/>
          <w:szCs w:val="28"/>
          <w:shd w:val="clear" w:color="auto" w:fill="FFFFFF" w:themeFill="background1"/>
        </w:rPr>
        <w:t>82,8%</w:t>
      </w:r>
      <w:r>
        <w:rPr>
          <w:color w:val="000000"/>
          <w:sz w:val="28"/>
          <w:szCs w:val="28"/>
        </w:rPr>
        <w:t xml:space="preserve">, средний балл составляет </w:t>
      </w:r>
      <w:r>
        <w:rPr>
          <w:b/>
          <w:bCs/>
          <w:color w:val="000000"/>
          <w:sz w:val="28"/>
          <w:szCs w:val="28"/>
        </w:rPr>
        <w:t>3,2</w:t>
      </w:r>
      <w:r>
        <w:rPr>
          <w:color w:val="000000"/>
          <w:sz w:val="28"/>
          <w:szCs w:val="28"/>
        </w:rPr>
        <w:t xml:space="preserve">, качество </w:t>
      </w:r>
      <w:r>
        <w:rPr>
          <w:b/>
          <w:bCs/>
          <w:color w:val="000000"/>
          <w:sz w:val="28"/>
          <w:szCs w:val="28"/>
        </w:rPr>
        <w:t>45,10%</w:t>
      </w:r>
      <w:r>
        <w:rPr>
          <w:color w:val="000000"/>
          <w:sz w:val="28"/>
          <w:szCs w:val="28"/>
        </w:rPr>
        <w:t>;</w:t>
      </w:r>
    </w:p>
    <w:p>
      <w:pPr>
        <w:pStyle w:val="5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>
      <w:pPr>
        <w:pStyle w:val="5"/>
        <w:tabs>
          <w:tab w:val="left" w:pos="1211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 выпускников 11 класса получили аттестат с отличием и медаль «За особые успехи в учении.</w:t>
      </w:r>
    </w:p>
    <w:p>
      <w:pPr>
        <w:pStyle w:val="5"/>
        <w:tabs>
          <w:tab w:val="left" w:pos="1211"/>
        </w:tabs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Аттестат среднего общего образования получили </w:t>
      </w:r>
      <w:r>
        <w:rPr>
          <w:color w:val="000000" w:themeColor="text1"/>
          <w:sz w:val="28"/>
          <w:szCs w:val="28"/>
        </w:rPr>
        <w:t xml:space="preserve">145 выпускников, из них 9 вып. получили с отличием.                  </w:t>
      </w:r>
    </w:p>
    <w:p>
      <w:pPr>
        <w:pStyle w:val="5"/>
        <w:tabs>
          <w:tab w:val="left" w:pos="1211"/>
        </w:tabs>
        <w:spacing w:before="0" w:beforeAutospacing="0" w:after="0" w:afterAutospacing="0"/>
        <w:ind w:firstLine="708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Процент успеваемости составляет 81,46 %.</w:t>
      </w:r>
    </w:p>
    <w:p>
      <w:pPr>
        <w:pStyle w:val="5"/>
        <w:tabs>
          <w:tab w:val="left" w:pos="1211"/>
        </w:tabs>
        <w:spacing w:before="0" w:beforeAutospacing="0" w:after="200" w:afterAutospacing="0" w:line="32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100 % результат по ЕГЭ показали след. школы: МКОУ «Алиханмахинская СОШ”, МКОУ "Гапшиминская СОШ”, МКОУ “Гебинская СОШ”, МКОУ “Семгамахинская СОШ”, МКОУ “Тантынская СОШ”, МКОУ “Тузламахинская СОШ”, МКОУ “Усишинская СОШ №2”, МКОУ “Усишинская СОШ №3”. </w:t>
      </w:r>
    </w:p>
    <w:p>
      <w:pPr>
        <w:pStyle w:val="5"/>
        <w:tabs>
          <w:tab w:val="left" w:pos="1211"/>
        </w:tabs>
        <w:spacing w:before="0" w:beforeAutospacing="0" w:after="200" w:afterAutospacing="0" w:line="322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Таблица № 2</w:t>
      </w:r>
    </w:p>
    <w:tbl>
      <w:tblPr>
        <w:tblStyle w:val="3"/>
        <w:tblW w:w="880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7"/>
        <w:gridCol w:w="2280"/>
        <w:gridCol w:w="15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  <w:t>Наименование ОО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Общее число учеников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преод.. мин. порог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"Акушинская СОШ №1"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"Акушинская СОШ №2"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"Акушинская СОШ №3"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МКОУ "Алиханмахинская СОШ" 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 Аметеркмахинская СОШ им.Шарипова Н.А."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"Балхарская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МКОУ"БургимакмахинскаяСОШ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МКОУ"Бутринская СОШ им.Саидова М.Р."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В/Мулебкинская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МКОУ"Гапшиминская СОШ им Гасанова М.А."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"Гебинская СОШ им. Абакарова Г.А."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МБОУ "Герхмахинская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"Гинтинская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МКОУ"ГуладтымахинскаяСОШ"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"Дубримахинская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"Кавкамахинская СОШ"*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"Каршинская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МКОУ"Кассагумахинская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"Курьимахинская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МКОУ"Мугинская гимназия им С.К.Курбанова"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МКОУ"Мугинский лицей им С.Н.Абдуллаева"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"Семгамахинская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"Тантынская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"Тебекмахинская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"Тузламахинская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"Узнимахинская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 xml:space="preserve">МКОУ "Урганинская СОШ" 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"Ургубамахинская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"Урхучимахинская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"Усишинская СОШ№2"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"Усишинская СОШ№3"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"Усишинский лицей"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"Цугнинская СОШ"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B050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FFFFFF" w:fill="FFFFFF"/>
            <w:noWrap/>
            <w:vAlign w:val="bottom"/>
          </w:tcPr>
          <w:p>
            <w:pP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color w:val="000000"/>
                <w:sz w:val="20"/>
                <w:szCs w:val="20"/>
              </w:rPr>
              <w:t>МКОУ "Шуктынская СОШ"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4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BF8F" w:themeFill="accent6" w:themeFillTint="99"/>
            <w:noWrap/>
            <w:vAlign w:val="bottom"/>
          </w:tcPr>
          <w:p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Общее число учеников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BF8F" w:themeFill="accent6" w:themeFillTint="99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BF8F" w:themeFill="accent6" w:themeFillTint="99"/>
            <w:noWrap/>
            <w:vAlign w:val="bottom"/>
          </w:tcPr>
          <w:p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</w:tr>
    </w:tbl>
    <w:p>
      <w:pPr>
        <w:pStyle w:val="5"/>
        <w:tabs>
          <w:tab w:val="left" w:pos="1211"/>
        </w:tabs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>
      <w:pPr>
        <w:pStyle w:val="5"/>
        <w:tabs>
          <w:tab w:val="left" w:pos="1211"/>
        </w:tabs>
        <w:spacing w:before="0" w:beforeAutospacing="0" w:after="200" w:afterAutospacing="0" w:line="32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>
      <w:pPr>
        <w:pStyle w:val="5"/>
        <w:tabs>
          <w:tab w:val="left" w:pos="1211"/>
        </w:tabs>
        <w:spacing w:before="0" w:beforeAutospacing="0" w:after="200" w:afterAutospacing="0" w:line="32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</w:t>
      </w:r>
    </w:p>
    <w:p>
      <w:pPr>
        <w:tabs>
          <w:tab w:val="left" w:pos="1211"/>
        </w:tabs>
        <w:spacing w:after="200" w:line="322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>Сравнительный анализ результатов ЕГЭ:</w:t>
      </w:r>
    </w:p>
    <w:tbl>
      <w:tblPr>
        <w:tblStyle w:val="9"/>
        <w:tblW w:w="959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3018"/>
        <w:gridCol w:w="1919"/>
        <w:gridCol w:w="1919"/>
        <w:gridCol w:w="192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8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№</w:t>
            </w:r>
          </w:p>
        </w:tc>
        <w:tc>
          <w:tcPr>
            <w:tcW w:w="3018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Предметы 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Средний балл за 2021-2022 уч.г.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Средний балл за 2022-2023 уч.г.</w:t>
            </w:r>
          </w:p>
        </w:tc>
        <w:tc>
          <w:tcPr>
            <w:tcW w:w="1920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Разница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819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3018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Русский язык</w:t>
            </w:r>
          </w:p>
        </w:tc>
        <w:tc>
          <w:tcPr>
            <w:tcW w:w="1919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46,5</w:t>
            </w:r>
          </w:p>
        </w:tc>
        <w:tc>
          <w:tcPr>
            <w:tcW w:w="1919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48,1</w:t>
            </w:r>
          </w:p>
        </w:tc>
        <w:tc>
          <w:tcPr>
            <w:tcW w:w="1920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+1,6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8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018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Литература 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52,3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920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-1,3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8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018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Английский язык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31,3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30,3</w:t>
            </w:r>
          </w:p>
        </w:tc>
        <w:tc>
          <w:tcPr>
            <w:tcW w:w="1920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8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3018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Математика (базовый уровень)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3,7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3,3</w:t>
            </w:r>
          </w:p>
        </w:tc>
        <w:tc>
          <w:tcPr>
            <w:tcW w:w="1920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-0,4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8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3018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Математика (профильн.)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920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3018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Обществознание 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39,7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35,6</w:t>
            </w:r>
          </w:p>
        </w:tc>
        <w:tc>
          <w:tcPr>
            <w:tcW w:w="1920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-4,1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</w:t>
            </w:r>
          </w:p>
        </w:tc>
        <w:tc>
          <w:tcPr>
            <w:tcW w:w="3018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История 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39,1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920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-4,1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</w:t>
            </w:r>
          </w:p>
        </w:tc>
        <w:tc>
          <w:tcPr>
            <w:tcW w:w="3018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Биология 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45,8</w:t>
            </w:r>
          </w:p>
        </w:tc>
        <w:tc>
          <w:tcPr>
            <w:tcW w:w="1919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41,8</w:t>
            </w:r>
          </w:p>
        </w:tc>
        <w:tc>
          <w:tcPr>
            <w:tcW w:w="1920" w:type="dxa"/>
            <w:shd w:val="clear" w:color="auto" w:fill="FF000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3018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Химия 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43,2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40,6</w:t>
            </w:r>
          </w:p>
        </w:tc>
        <w:tc>
          <w:tcPr>
            <w:tcW w:w="1920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-2,6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8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</w:t>
            </w:r>
          </w:p>
        </w:tc>
        <w:tc>
          <w:tcPr>
            <w:tcW w:w="3018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География 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920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19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3018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Информатика </w:t>
            </w:r>
          </w:p>
        </w:tc>
        <w:tc>
          <w:tcPr>
            <w:tcW w:w="1919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45,8</w:t>
            </w:r>
          </w:p>
        </w:tc>
        <w:tc>
          <w:tcPr>
            <w:tcW w:w="1919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920" w:type="dxa"/>
            <w:shd w:val="clear" w:color="auto" w:fill="00B050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+2,2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819" w:type="dxa"/>
          </w:tcPr>
          <w:p>
            <w:pPr>
              <w:tabs>
                <w:tab w:val="left" w:pos="1211"/>
              </w:tabs>
              <w:spacing w:line="322" w:lineRule="atLeas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</w:t>
            </w:r>
          </w:p>
        </w:tc>
        <w:tc>
          <w:tcPr>
            <w:tcW w:w="3018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 xml:space="preserve">Физика 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43,1</w:t>
            </w:r>
          </w:p>
        </w:tc>
        <w:tc>
          <w:tcPr>
            <w:tcW w:w="1919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42,7</w:t>
            </w:r>
          </w:p>
        </w:tc>
        <w:tc>
          <w:tcPr>
            <w:tcW w:w="1920" w:type="dxa"/>
          </w:tcPr>
          <w:p>
            <w:pPr>
              <w:tabs>
                <w:tab w:val="left" w:pos="1211"/>
              </w:tabs>
              <w:spacing w:line="322" w:lineRule="atLeast"/>
              <w:rPr>
                <w:lang w:val="en-US"/>
              </w:rPr>
            </w:pPr>
            <w:r>
              <w:rPr>
                <w:lang w:val="en-US"/>
              </w:rPr>
              <w:t>-0,4</w:t>
            </w:r>
          </w:p>
        </w:tc>
      </w:tr>
    </w:tbl>
    <w:p>
      <w:pPr>
        <w:tabs>
          <w:tab w:val="left" w:pos="1211"/>
        </w:tabs>
        <w:spacing w:after="200" w:line="322" w:lineRule="atLeast"/>
        <w:rPr>
          <w:sz w:val="28"/>
          <w:szCs w:val="28"/>
        </w:rPr>
      </w:pPr>
    </w:p>
    <w:p>
      <w:pPr>
        <w:tabs>
          <w:tab w:val="left" w:pos="1211"/>
        </w:tabs>
        <w:spacing w:line="32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>
      <w:pPr>
        <w:tabs>
          <w:tab w:val="left" w:pos="1211"/>
        </w:tabs>
        <w:spacing w:line="322" w:lineRule="atLeast"/>
        <w:jc w:val="both"/>
        <w:rPr>
          <w:color w:val="000000"/>
          <w:sz w:val="28"/>
          <w:szCs w:val="28"/>
        </w:rPr>
      </w:pPr>
    </w:p>
    <w:p>
      <w:pPr>
        <w:tabs>
          <w:tab w:val="left" w:pos="1211"/>
        </w:tabs>
        <w:spacing w:line="32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>
      <w:pPr>
        <w:pStyle w:val="5"/>
        <w:tabs>
          <w:tab w:val="left" w:pos="1211"/>
        </w:tabs>
        <w:spacing w:before="0" w:beforeAutospacing="0" w:after="0" w:afterAutospacing="0" w:line="322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>
      <w:pPr>
        <w:pStyle w:val="5"/>
        <w:tabs>
          <w:tab w:val="left" w:pos="1211"/>
        </w:tabs>
        <w:spacing w:before="0" w:beforeAutospacing="0" w:after="0" w:afterAutospacing="0" w:line="322" w:lineRule="atLeast"/>
        <w:jc w:val="both"/>
        <w:rPr>
          <w:color w:val="000000"/>
          <w:sz w:val="28"/>
          <w:szCs w:val="28"/>
        </w:rPr>
      </w:pPr>
    </w:p>
    <w:p>
      <w:pPr>
        <w:pStyle w:val="5"/>
        <w:tabs>
          <w:tab w:val="left" w:pos="1211"/>
        </w:tabs>
        <w:spacing w:before="0" w:beforeAutospacing="0" w:after="0" w:afterAutospacing="0" w:line="322" w:lineRule="atLeast"/>
        <w:jc w:val="both"/>
        <w:rPr>
          <w:color w:val="000000"/>
          <w:sz w:val="28"/>
          <w:szCs w:val="28"/>
        </w:rPr>
      </w:pPr>
    </w:p>
    <w:p>
      <w:pPr>
        <w:pStyle w:val="5"/>
        <w:tabs>
          <w:tab w:val="left" w:pos="1211"/>
        </w:tabs>
        <w:spacing w:before="0" w:beforeAutospacing="0" w:after="0" w:afterAutospacing="0" w:line="322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К сдаче ОГЭ в 2022-2023 учебном году было допущено 521 выпускников 9-х классов, из которых не преодолели минимальный порог по русскому языку - 34 ученика, по математике – 38 учеников.</w:t>
      </w:r>
    </w:p>
    <w:p>
      <w:pPr>
        <w:pStyle w:val="5"/>
        <w:tabs>
          <w:tab w:val="left" w:pos="1211"/>
        </w:tabs>
        <w:spacing w:before="0" w:beforeAutospacing="0" w:after="0" w:afterAutospacing="0" w:line="32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 xml:space="preserve">Выпускники текущего года лучший результат по ОГЭ показали также по русскому языку. Экзамен по русскому языку в форме ОГЭ сдавали 518 учеников, из них 34 не смогли преодолеть минимальный порог. </w:t>
      </w:r>
    </w:p>
    <w:p>
      <w:pPr>
        <w:pStyle w:val="5"/>
        <w:tabs>
          <w:tab w:val="left" w:pos="1211"/>
        </w:tabs>
        <w:spacing w:before="0" w:beforeAutospacing="0" w:after="0" w:afterAutospacing="0" w:line="32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Процент успеваемости </w:t>
      </w:r>
      <w:r>
        <w:rPr>
          <w:b/>
          <w:bCs/>
          <w:color w:val="000000"/>
          <w:sz w:val="28"/>
          <w:szCs w:val="28"/>
          <w:shd w:val="clear" w:color="auto" w:fill="FFFFFF" w:themeFill="background1"/>
        </w:rPr>
        <w:t>81 %.</w:t>
      </w:r>
      <w:r>
        <w:rPr>
          <w:color w:val="000000"/>
          <w:sz w:val="28"/>
          <w:szCs w:val="28"/>
        </w:rPr>
        <w:t xml:space="preserve"> Не преодолели минимальный порог </w:t>
      </w:r>
      <w:r>
        <w:rPr>
          <w:b/>
          <w:bCs/>
          <w:color w:val="000000"/>
          <w:sz w:val="28"/>
          <w:szCs w:val="28"/>
        </w:rPr>
        <w:t>98 вып. -19</w:t>
      </w:r>
      <w:r>
        <w:rPr>
          <w:color w:val="000000"/>
          <w:sz w:val="28"/>
          <w:szCs w:val="28"/>
        </w:rPr>
        <w:t xml:space="preserve"> % и остались на осень.</w:t>
      </w:r>
    </w:p>
    <w:p>
      <w:pPr>
        <w:tabs>
          <w:tab w:val="left" w:pos="1211"/>
        </w:tabs>
        <w:spacing w:line="322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Пользуясь случаем, хочу поблагодарить всех, кто причастен к проведению экзаменов. Мы справились со всеми организационными и технологическими трудностями проведения ГИА. В этом году условия проведения были ужесточены, не обошлось в этот раз без мелких нарушений.</w:t>
      </w:r>
    </w:p>
    <w:p>
      <w:pPr>
        <w:pStyle w:val="5"/>
        <w:tabs>
          <w:tab w:val="left" w:pos="1211"/>
        </w:tabs>
        <w:spacing w:before="0" w:beforeAutospacing="0" w:after="200" w:afterAutospacing="0" w:line="322" w:lineRule="atLeast"/>
        <w:jc w:val="both"/>
        <w:rPr>
          <w:color w:val="000000"/>
          <w:sz w:val="28"/>
          <w:szCs w:val="28"/>
        </w:rPr>
      </w:pPr>
    </w:p>
    <w:p>
      <w:pPr>
        <w:pStyle w:val="5"/>
        <w:tabs>
          <w:tab w:val="left" w:pos="1211"/>
        </w:tabs>
        <w:spacing w:before="0" w:beforeAutospacing="0" w:after="200" w:afterAutospacing="0" w:line="322" w:lineRule="atLeast"/>
        <w:jc w:val="both"/>
        <w:rPr>
          <w:color w:val="000000"/>
          <w:sz w:val="28"/>
          <w:szCs w:val="28"/>
        </w:rPr>
      </w:pPr>
    </w:p>
    <w:p>
      <w:pPr>
        <w:pStyle w:val="5"/>
        <w:tabs>
          <w:tab w:val="left" w:pos="1211"/>
        </w:tabs>
        <w:spacing w:before="0" w:beforeAutospacing="0" w:after="200" w:afterAutospacing="0" w:line="322" w:lineRule="atLeast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>
      <w:pPr>
        <w:pStyle w:val="5"/>
        <w:tabs>
          <w:tab w:val="left" w:pos="1211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>
      <w:pPr>
        <w:pStyle w:val="7"/>
        <w:ind w:firstLine="708"/>
        <w:jc w:val="both"/>
        <w:rPr>
          <w:sz w:val="28"/>
          <w:szCs w:val="28"/>
        </w:rPr>
      </w:pPr>
    </w:p>
    <w:p>
      <w:pPr>
        <w:pStyle w:val="7"/>
        <w:ind w:firstLine="708"/>
        <w:jc w:val="both"/>
        <w:rPr>
          <w:sz w:val="28"/>
          <w:szCs w:val="28"/>
        </w:rPr>
      </w:pPr>
    </w:p>
    <w:p>
      <w:pPr>
        <w:pStyle w:val="7"/>
        <w:ind w:firstLine="708"/>
        <w:jc w:val="both"/>
        <w:rPr>
          <w:sz w:val="28"/>
          <w:szCs w:val="28"/>
        </w:rPr>
      </w:pPr>
    </w:p>
    <w:p>
      <w:pPr>
        <w:pStyle w:val="7"/>
        <w:ind w:firstLine="708"/>
        <w:jc w:val="both"/>
        <w:rPr>
          <w:sz w:val="28"/>
          <w:szCs w:val="28"/>
        </w:rPr>
      </w:pPr>
    </w:p>
    <w:p>
      <w:pPr>
        <w:pStyle w:val="7"/>
        <w:ind w:firstLine="708"/>
        <w:jc w:val="both"/>
        <w:rPr>
          <w:sz w:val="28"/>
          <w:szCs w:val="28"/>
        </w:rPr>
      </w:pPr>
    </w:p>
    <w:p>
      <w:pPr>
        <w:pStyle w:val="7"/>
        <w:ind w:firstLine="708"/>
        <w:jc w:val="both"/>
        <w:rPr>
          <w:sz w:val="28"/>
          <w:szCs w:val="28"/>
        </w:rPr>
      </w:pPr>
    </w:p>
    <w:sectPr>
      <w:pgSz w:w="11906" w:h="16838"/>
      <w:pgMar w:top="851" w:right="850" w:bottom="28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Liberation San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 (Основной текст">
    <w:altName w:val="Wingdings 3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&quot;Times New Roman&quot;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3A6"/>
    <w:rsid w:val="00001634"/>
    <w:rsid w:val="00007815"/>
    <w:rsid w:val="0001465C"/>
    <w:rsid w:val="00016534"/>
    <w:rsid w:val="0001720C"/>
    <w:rsid w:val="00017B1B"/>
    <w:rsid w:val="00021215"/>
    <w:rsid w:val="00025063"/>
    <w:rsid w:val="00034C80"/>
    <w:rsid w:val="0003681B"/>
    <w:rsid w:val="0004545B"/>
    <w:rsid w:val="00047ABC"/>
    <w:rsid w:val="000515DC"/>
    <w:rsid w:val="00057924"/>
    <w:rsid w:val="000602DC"/>
    <w:rsid w:val="00063589"/>
    <w:rsid w:val="0006554C"/>
    <w:rsid w:val="000710BC"/>
    <w:rsid w:val="000757DA"/>
    <w:rsid w:val="000818D4"/>
    <w:rsid w:val="000860EF"/>
    <w:rsid w:val="00086564"/>
    <w:rsid w:val="0009715B"/>
    <w:rsid w:val="00097A1B"/>
    <w:rsid w:val="000A0CA7"/>
    <w:rsid w:val="000A253E"/>
    <w:rsid w:val="000B0AA7"/>
    <w:rsid w:val="000B2372"/>
    <w:rsid w:val="000B2E4A"/>
    <w:rsid w:val="000C11BD"/>
    <w:rsid w:val="000C12F0"/>
    <w:rsid w:val="000C3CB4"/>
    <w:rsid w:val="000D2B09"/>
    <w:rsid w:val="000D6083"/>
    <w:rsid w:val="000E21DB"/>
    <w:rsid w:val="000E36D0"/>
    <w:rsid w:val="000E47C5"/>
    <w:rsid w:val="000E5FEA"/>
    <w:rsid w:val="000F4246"/>
    <w:rsid w:val="000F5356"/>
    <w:rsid w:val="001006A5"/>
    <w:rsid w:val="00105ACC"/>
    <w:rsid w:val="0010795D"/>
    <w:rsid w:val="00111C38"/>
    <w:rsid w:val="0012041C"/>
    <w:rsid w:val="00120CA5"/>
    <w:rsid w:val="00121B5E"/>
    <w:rsid w:val="00125D1A"/>
    <w:rsid w:val="001265F4"/>
    <w:rsid w:val="00142672"/>
    <w:rsid w:val="00142A19"/>
    <w:rsid w:val="001435B3"/>
    <w:rsid w:val="00154C37"/>
    <w:rsid w:val="00164225"/>
    <w:rsid w:val="00165572"/>
    <w:rsid w:val="00170639"/>
    <w:rsid w:val="00177AA2"/>
    <w:rsid w:val="0018143F"/>
    <w:rsid w:val="001901CA"/>
    <w:rsid w:val="0019555D"/>
    <w:rsid w:val="00197D98"/>
    <w:rsid w:val="001A3287"/>
    <w:rsid w:val="001A687D"/>
    <w:rsid w:val="001B30F9"/>
    <w:rsid w:val="001C07DF"/>
    <w:rsid w:val="001C08A2"/>
    <w:rsid w:val="001C2A6C"/>
    <w:rsid w:val="001C5897"/>
    <w:rsid w:val="001D0949"/>
    <w:rsid w:val="001E5A51"/>
    <w:rsid w:val="001F7F31"/>
    <w:rsid w:val="002027A6"/>
    <w:rsid w:val="00207031"/>
    <w:rsid w:val="00207D52"/>
    <w:rsid w:val="00214C14"/>
    <w:rsid w:val="00216F2D"/>
    <w:rsid w:val="002200B0"/>
    <w:rsid w:val="00222242"/>
    <w:rsid w:val="00226417"/>
    <w:rsid w:val="00230573"/>
    <w:rsid w:val="0024124A"/>
    <w:rsid w:val="002473C1"/>
    <w:rsid w:val="002475FC"/>
    <w:rsid w:val="00251B05"/>
    <w:rsid w:val="00252DD3"/>
    <w:rsid w:val="00252EA6"/>
    <w:rsid w:val="00254EF4"/>
    <w:rsid w:val="00255671"/>
    <w:rsid w:val="00260485"/>
    <w:rsid w:val="00265727"/>
    <w:rsid w:val="00271727"/>
    <w:rsid w:val="00274565"/>
    <w:rsid w:val="00280AC1"/>
    <w:rsid w:val="002951E7"/>
    <w:rsid w:val="002A3900"/>
    <w:rsid w:val="002A3E5E"/>
    <w:rsid w:val="002B2804"/>
    <w:rsid w:val="002B3764"/>
    <w:rsid w:val="002B3A30"/>
    <w:rsid w:val="002B3AAD"/>
    <w:rsid w:val="002B4559"/>
    <w:rsid w:val="002B4AB9"/>
    <w:rsid w:val="002C1501"/>
    <w:rsid w:val="002C1547"/>
    <w:rsid w:val="002C68B4"/>
    <w:rsid w:val="002D2B8B"/>
    <w:rsid w:val="002E0C5F"/>
    <w:rsid w:val="002E4ACC"/>
    <w:rsid w:val="002F2CF6"/>
    <w:rsid w:val="0030038B"/>
    <w:rsid w:val="00300AC8"/>
    <w:rsid w:val="003011BC"/>
    <w:rsid w:val="00313B72"/>
    <w:rsid w:val="00333752"/>
    <w:rsid w:val="003346B6"/>
    <w:rsid w:val="00347E5D"/>
    <w:rsid w:val="00350127"/>
    <w:rsid w:val="00354E52"/>
    <w:rsid w:val="003629E2"/>
    <w:rsid w:val="00365F29"/>
    <w:rsid w:val="00366766"/>
    <w:rsid w:val="0039013B"/>
    <w:rsid w:val="00390A32"/>
    <w:rsid w:val="00394A58"/>
    <w:rsid w:val="003970DE"/>
    <w:rsid w:val="003A4856"/>
    <w:rsid w:val="003B1051"/>
    <w:rsid w:val="003B43B9"/>
    <w:rsid w:val="003C41B3"/>
    <w:rsid w:val="003D13AF"/>
    <w:rsid w:val="003D6457"/>
    <w:rsid w:val="003E0497"/>
    <w:rsid w:val="003E3A39"/>
    <w:rsid w:val="003E70E1"/>
    <w:rsid w:val="003F03EF"/>
    <w:rsid w:val="00423303"/>
    <w:rsid w:val="004376AC"/>
    <w:rsid w:val="004377E2"/>
    <w:rsid w:val="00441B7F"/>
    <w:rsid w:val="00443C68"/>
    <w:rsid w:val="00453391"/>
    <w:rsid w:val="00456771"/>
    <w:rsid w:val="004652E8"/>
    <w:rsid w:val="00472AD0"/>
    <w:rsid w:val="00483AED"/>
    <w:rsid w:val="00483D08"/>
    <w:rsid w:val="00487227"/>
    <w:rsid w:val="00490A50"/>
    <w:rsid w:val="00491D56"/>
    <w:rsid w:val="0049593E"/>
    <w:rsid w:val="004A41EF"/>
    <w:rsid w:val="004A7EB5"/>
    <w:rsid w:val="004B0FD6"/>
    <w:rsid w:val="004B1FBA"/>
    <w:rsid w:val="004B2966"/>
    <w:rsid w:val="004B5657"/>
    <w:rsid w:val="004C23B0"/>
    <w:rsid w:val="004D39F6"/>
    <w:rsid w:val="004D5980"/>
    <w:rsid w:val="004D5B37"/>
    <w:rsid w:val="004D7484"/>
    <w:rsid w:val="004E7B27"/>
    <w:rsid w:val="004F1466"/>
    <w:rsid w:val="004F42BC"/>
    <w:rsid w:val="004F6FD1"/>
    <w:rsid w:val="0050029A"/>
    <w:rsid w:val="00522AD1"/>
    <w:rsid w:val="0054106E"/>
    <w:rsid w:val="00541D41"/>
    <w:rsid w:val="005537B3"/>
    <w:rsid w:val="00564FE3"/>
    <w:rsid w:val="00571956"/>
    <w:rsid w:val="005777DE"/>
    <w:rsid w:val="00590D3C"/>
    <w:rsid w:val="00597303"/>
    <w:rsid w:val="005A11D5"/>
    <w:rsid w:val="005A5F77"/>
    <w:rsid w:val="005A5FC9"/>
    <w:rsid w:val="005B1105"/>
    <w:rsid w:val="005C4364"/>
    <w:rsid w:val="005C7783"/>
    <w:rsid w:val="005D0B07"/>
    <w:rsid w:val="005E1A49"/>
    <w:rsid w:val="005E2AAA"/>
    <w:rsid w:val="005E3DF6"/>
    <w:rsid w:val="005F1D74"/>
    <w:rsid w:val="005F32E7"/>
    <w:rsid w:val="005F373D"/>
    <w:rsid w:val="005F405B"/>
    <w:rsid w:val="005F540A"/>
    <w:rsid w:val="005F5514"/>
    <w:rsid w:val="005F71C3"/>
    <w:rsid w:val="00600CF0"/>
    <w:rsid w:val="00613384"/>
    <w:rsid w:val="0062008F"/>
    <w:rsid w:val="00621694"/>
    <w:rsid w:val="00624E67"/>
    <w:rsid w:val="00624F62"/>
    <w:rsid w:val="0062793D"/>
    <w:rsid w:val="006319C3"/>
    <w:rsid w:val="00634242"/>
    <w:rsid w:val="00636A29"/>
    <w:rsid w:val="00642E8B"/>
    <w:rsid w:val="006647E1"/>
    <w:rsid w:val="0066620F"/>
    <w:rsid w:val="006756A6"/>
    <w:rsid w:val="006763A8"/>
    <w:rsid w:val="0067757B"/>
    <w:rsid w:val="0068047B"/>
    <w:rsid w:val="00683ECA"/>
    <w:rsid w:val="00686E8F"/>
    <w:rsid w:val="00690A39"/>
    <w:rsid w:val="00690B50"/>
    <w:rsid w:val="00690BF1"/>
    <w:rsid w:val="00693832"/>
    <w:rsid w:val="006A73A0"/>
    <w:rsid w:val="006B292C"/>
    <w:rsid w:val="006B70D8"/>
    <w:rsid w:val="006C3517"/>
    <w:rsid w:val="006C74E9"/>
    <w:rsid w:val="006C74F3"/>
    <w:rsid w:val="006D0B94"/>
    <w:rsid w:val="006D27C6"/>
    <w:rsid w:val="006D70C3"/>
    <w:rsid w:val="006E3796"/>
    <w:rsid w:val="006E75D9"/>
    <w:rsid w:val="006F03FA"/>
    <w:rsid w:val="006F2C67"/>
    <w:rsid w:val="00702C32"/>
    <w:rsid w:val="007059A4"/>
    <w:rsid w:val="0071318B"/>
    <w:rsid w:val="0071438D"/>
    <w:rsid w:val="0074412D"/>
    <w:rsid w:val="00745048"/>
    <w:rsid w:val="00762866"/>
    <w:rsid w:val="007678D9"/>
    <w:rsid w:val="00767C45"/>
    <w:rsid w:val="0077231D"/>
    <w:rsid w:val="007769A3"/>
    <w:rsid w:val="007809C3"/>
    <w:rsid w:val="00787264"/>
    <w:rsid w:val="00791931"/>
    <w:rsid w:val="007919C5"/>
    <w:rsid w:val="007930C3"/>
    <w:rsid w:val="007A3157"/>
    <w:rsid w:val="007A34B1"/>
    <w:rsid w:val="007A78A6"/>
    <w:rsid w:val="007B259D"/>
    <w:rsid w:val="007B653A"/>
    <w:rsid w:val="007C2B54"/>
    <w:rsid w:val="007C3EDE"/>
    <w:rsid w:val="007D4E9A"/>
    <w:rsid w:val="007D5EC3"/>
    <w:rsid w:val="007E0768"/>
    <w:rsid w:val="007E23AD"/>
    <w:rsid w:val="007E3E89"/>
    <w:rsid w:val="007E7268"/>
    <w:rsid w:val="007F1BD5"/>
    <w:rsid w:val="0080082B"/>
    <w:rsid w:val="00811649"/>
    <w:rsid w:val="00811D00"/>
    <w:rsid w:val="0082573D"/>
    <w:rsid w:val="008275F8"/>
    <w:rsid w:val="00827BA1"/>
    <w:rsid w:val="00833EC7"/>
    <w:rsid w:val="0083598E"/>
    <w:rsid w:val="00837222"/>
    <w:rsid w:val="0084013A"/>
    <w:rsid w:val="00842E97"/>
    <w:rsid w:val="00855C67"/>
    <w:rsid w:val="0085752E"/>
    <w:rsid w:val="008720B6"/>
    <w:rsid w:val="00873A86"/>
    <w:rsid w:val="00875E93"/>
    <w:rsid w:val="0087629B"/>
    <w:rsid w:val="00880FF6"/>
    <w:rsid w:val="008839CB"/>
    <w:rsid w:val="00884479"/>
    <w:rsid w:val="008859B6"/>
    <w:rsid w:val="00892006"/>
    <w:rsid w:val="008A1107"/>
    <w:rsid w:val="008B0C39"/>
    <w:rsid w:val="008B1085"/>
    <w:rsid w:val="008B385D"/>
    <w:rsid w:val="008C0ECC"/>
    <w:rsid w:val="008E29C7"/>
    <w:rsid w:val="008E3090"/>
    <w:rsid w:val="008E611E"/>
    <w:rsid w:val="008F046A"/>
    <w:rsid w:val="00900B7B"/>
    <w:rsid w:val="00904201"/>
    <w:rsid w:val="0090524D"/>
    <w:rsid w:val="00937585"/>
    <w:rsid w:val="00944866"/>
    <w:rsid w:val="0094578A"/>
    <w:rsid w:val="00952252"/>
    <w:rsid w:val="00952CD9"/>
    <w:rsid w:val="0095547C"/>
    <w:rsid w:val="00955A36"/>
    <w:rsid w:val="009566EE"/>
    <w:rsid w:val="00957036"/>
    <w:rsid w:val="00965532"/>
    <w:rsid w:val="00974A39"/>
    <w:rsid w:val="00980576"/>
    <w:rsid w:val="009858A0"/>
    <w:rsid w:val="009868BD"/>
    <w:rsid w:val="00992A9B"/>
    <w:rsid w:val="0099491B"/>
    <w:rsid w:val="00994D96"/>
    <w:rsid w:val="00997FD5"/>
    <w:rsid w:val="009B4B5E"/>
    <w:rsid w:val="009B606C"/>
    <w:rsid w:val="009C0945"/>
    <w:rsid w:val="009D4D5A"/>
    <w:rsid w:val="009D5234"/>
    <w:rsid w:val="009D5B43"/>
    <w:rsid w:val="009E565F"/>
    <w:rsid w:val="009E631C"/>
    <w:rsid w:val="009F0355"/>
    <w:rsid w:val="00A01978"/>
    <w:rsid w:val="00A059C0"/>
    <w:rsid w:val="00A10E78"/>
    <w:rsid w:val="00A13B63"/>
    <w:rsid w:val="00A16977"/>
    <w:rsid w:val="00A16F26"/>
    <w:rsid w:val="00A42415"/>
    <w:rsid w:val="00A432BB"/>
    <w:rsid w:val="00A46A8B"/>
    <w:rsid w:val="00A55EA0"/>
    <w:rsid w:val="00A56362"/>
    <w:rsid w:val="00A570FC"/>
    <w:rsid w:val="00A6259C"/>
    <w:rsid w:val="00A62F83"/>
    <w:rsid w:val="00A66126"/>
    <w:rsid w:val="00A813A6"/>
    <w:rsid w:val="00A82D15"/>
    <w:rsid w:val="00A9327C"/>
    <w:rsid w:val="00A9409F"/>
    <w:rsid w:val="00A95DA5"/>
    <w:rsid w:val="00A95FFF"/>
    <w:rsid w:val="00A974D6"/>
    <w:rsid w:val="00AA5972"/>
    <w:rsid w:val="00AB4B12"/>
    <w:rsid w:val="00AC2031"/>
    <w:rsid w:val="00AC261B"/>
    <w:rsid w:val="00AD3340"/>
    <w:rsid w:val="00AE582D"/>
    <w:rsid w:val="00AF17F8"/>
    <w:rsid w:val="00AF35AC"/>
    <w:rsid w:val="00AF38B6"/>
    <w:rsid w:val="00AF43B7"/>
    <w:rsid w:val="00AF4803"/>
    <w:rsid w:val="00AF4C90"/>
    <w:rsid w:val="00B02614"/>
    <w:rsid w:val="00B06251"/>
    <w:rsid w:val="00B12480"/>
    <w:rsid w:val="00B130B4"/>
    <w:rsid w:val="00B17518"/>
    <w:rsid w:val="00B200A2"/>
    <w:rsid w:val="00B35781"/>
    <w:rsid w:val="00B44E12"/>
    <w:rsid w:val="00B450D4"/>
    <w:rsid w:val="00B46F14"/>
    <w:rsid w:val="00B53641"/>
    <w:rsid w:val="00B55C41"/>
    <w:rsid w:val="00B61A3B"/>
    <w:rsid w:val="00B66597"/>
    <w:rsid w:val="00B754A2"/>
    <w:rsid w:val="00B81938"/>
    <w:rsid w:val="00B85F79"/>
    <w:rsid w:val="00B923DB"/>
    <w:rsid w:val="00B92A21"/>
    <w:rsid w:val="00BA000D"/>
    <w:rsid w:val="00BA1417"/>
    <w:rsid w:val="00BB2764"/>
    <w:rsid w:val="00BB520C"/>
    <w:rsid w:val="00BC585A"/>
    <w:rsid w:val="00BC7BEB"/>
    <w:rsid w:val="00BD2F45"/>
    <w:rsid w:val="00BE2220"/>
    <w:rsid w:val="00BF088D"/>
    <w:rsid w:val="00BF4C6A"/>
    <w:rsid w:val="00BF5B98"/>
    <w:rsid w:val="00BF69DA"/>
    <w:rsid w:val="00C01407"/>
    <w:rsid w:val="00C029DF"/>
    <w:rsid w:val="00C04508"/>
    <w:rsid w:val="00C07AEE"/>
    <w:rsid w:val="00C07D5A"/>
    <w:rsid w:val="00C14C5D"/>
    <w:rsid w:val="00C215A2"/>
    <w:rsid w:val="00C26491"/>
    <w:rsid w:val="00C35BB3"/>
    <w:rsid w:val="00C365E1"/>
    <w:rsid w:val="00C514C6"/>
    <w:rsid w:val="00C525BD"/>
    <w:rsid w:val="00C635AF"/>
    <w:rsid w:val="00C713A0"/>
    <w:rsid w:val="00C7144D"/>
    <w:rsid w:val="00C74305"/>
    <w:rsid w:val="00C80C6B"/>
    <w:rsid w:val="00C9530A"/>
    <w:rsid w:val="00CA35B3"/>
    <w:rsid w:val="00CA6F4F"/>
    <w:rsid w:val="00CB4BEC"/>
    <w:rsid w:val="00CC190C"/>
    <w:rsid w:val="00CC2100"/>
    <w:rsid w:val="00CD0B75"/>
    <w:rsid w:val="00CD213B"/>
    <w:rsid w:val="00CE1C51"/>
    <w:rsid w:val="00CF2583"/>
    <w:rsid w:val="00CF4A2F"/>
    <w:rsid w:val="00CF687D"/>
    <w:rsid w:val="00D02C8B"/>
    <w:rsid w:val="00D109E8"/>
    <w:rsid w:val="00D1375C"/>
    <w:rsid w:val="00D17052"/>
    <w:rsid w:val="00D21B59"/>
    <w:rsid w:val="00D326C5"/>
    <w:rsid w:val="00D353A6"/>
    <w:rsid w:val="00D37A2C"/>
    <w:rsid w:val="00D450B9"/>
    <w:rsid w:val="00D53278"/>
    <w:rsid w:val="00D546A4"/>
    <w:rsid w:val="00D54AA7"/>
    <w:rsid w:val="00D568CC"/>
    <w:rsid w:val="00D6304F"/>
    <w:rsid w:val="00D63C27"/>
    <w:rsid w:val="00D733D2"/>
    <w:rsid w:val="00D766DF"/>
    <w:rsid w:val="00D80746"/>
    <w:rsid w:val="00D80ECF"/>
    <w:rsid w:val="00D82DAF"/>
    <w:rsid w:val="00D8533E"/>
    <w:rsid w:val="00D94049"/>
    <w:rsid w:val="00D95C92"/>
    <w:rsid w:val="00D97AFA"/>
    <w:rsid w:val="00DA143E"/>
    <w:rsid w:val="00DA2E69"/>
    <w:rsid w:val="00DA54E9"/>
    <w:rsid w:val="00DB0725"/>
    <w:rsid w:val="00DB24B9"/>
    <w:rsid w:val="00DB31E5"/>
    <w:rsid w:val="00DB605F"/>
    <w:rsid w:val="00DE16AB"/>
    <w:rsid w:val="00DF762F"/>
    <w:rsid w:val="00E135EB"/>
    <w:rsid w:val="00E138FD"/>
    <w:rsid w:val="00E22A08"/>
    <w:rsid w:val="00E30B2F"/>
    <w:rsid w:val="00E34799"/>
    <w:rsid w:val="00E368F1"/>
    <w:rsid w:val="00E43047"/>
    <w:rsid w:val="00E44684"/>
    <w:rsid w:val="00E47D38"/>
    <w:rsid w:val="00E63055"/>
    <w:rsid w:val="00E63C6E"/>
    <w:rsid w:val="00E72676"/>
    <w:rsid w:val="00E7746F"/>
    <w:rsid w:val="00E833B8"/>
    <w:rsid w:val="00E85166"/>
    <w:rsid w:val="00E855FB"/>
    <w:rsid w:val="00E90902"/>
    <w:rsid w:val="00E9597D"/>
    <w:rsid w:val="00E95993"/>
    <w:rsid w:val="00E95D5D"/>
    <w:rsid w:val="00EA71D2"/>
    <w:rsid w:val="00EB05E6"/>
    <w:rsid w:val="00EB0918"/>
    <w:rsid w:val="00EB1F6F"/>
    <w:rsid w:val="00EB3F73"/>
    <w:rsid w:val="00EB62D4"/>
    <w:rsid w:val="00EC04A8"/>
    <w:rsid w:val="00EC4C31"/>
    <w:rsid w:val="00EC5E1F"/>
    <w:rsid w:val="00EE6D7E"/>
    <w:rsid w:val="00EE7F0E"/>
    <w:rsid w:val="00EF0472"/>
    <w:rsid w:val="00EF1ECF"/>
    <w:rsid w:val="00EF2D8A"/>
    <w:rsid w:val="00EF7291"/>
    <w:rsid w:val="00EF73C8"/>
    <w:rsid w:val="00F01D4D"/>
    <w:rsid w:val="00F02AD1"/>
    <w:rsid w:val="00F03A9C"/>
    <w:rsid w:val="00F042EB"/>
    <w:rsid w:val="00F1542A"/>
    <w:rsid w:val="00F17F44"/>
    <w:rsid w:val="00F25E7F"/>
    <w:rsid w:val="00F33800"/>
    <w:rsid w:val="00F46F69"/>
    <w:rsid w:val="00F5063F"/>
    <w:rsid w:val="00F627D8"/>
    <w:rsid w:val="00F66872"/>
    <w:rsid w:val="00F671EE"/>
    <w:rsid w:val="00F72F9C"/>
    <w:rsid w:val="00F73254"/>
    <w:rsid w:val="00F75266"/>
    <w:rsid w:val="00F75511"/>
    <w:rsid w:val="00F77B46"/>
    <w:rsid w:val="00F77F5E"/>
    <w:rsid w:val="00F92778"/>
    <w:rsid w:val="00FA4D20"/>
    <w:rsid w:val="00FA57D3"/>
    <w:rsid w:val="00FE2BEE"/>
    <w:rsid w:val="00FF1E02"/>
    <w:rsid w:val="00FF5AC9"/>
    <w:rsid w:val="00FF6082"/>
    <w:rsid w:val="6F6076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</w:pPr>
  </w:style>
  <w:style w:type="table" w:styleId="6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 Spacing"/>
    <w:link w:val="8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8">
    <w:name w:val="Без интервала Знак"/>
    <w:link w:val="7"/>
    <w:locked/>
    <w:uiPriority w:val="1"/>
    <w:rPr>
      <w:rFonts w:ascii="Times New Roman" w:hAnsi="Times New Roman" w:eastAsia="Times New Roman" w:cs="Times New Roman"/>
      <w:sz w:val="24"/>
      <w:szCs w:val="24"/>
      <w:lang w:eastAsia="ru-RU"/>
    </w:rPr>
  </w:style>
  <w:style w:type="table" w:customStyle="1" w:styleId="9">
    <w:name w:val="Сетка таблицы1"/>
    <w:basedOn w:val="3"/>
    <w:uiPriority w:val="59"/>
    <w:pPr>
      <w:spacing w:after="0" w:line="240" w:lineRule="auto"/>
    </w:pPr>
    <w:rPr>
      <w:rFonts w:ascii="Liberation Sans" w:hAnsi="Liberation Sans" w:cs="times new roman (Основной текст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25A6D-D049-4220-A00D-82777988BD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4</Pages>
  <Words>846</Words>
  <Characters>4825</Characters>
  <Lines>40</Lines>
  <Paragraphs>11</Paragraphs>
  <TotalTime>10</TotalTime>
  <ScaleCrop>false</ScaleCrop>
  <LinksUpToDate>false</LinksUpToDate>
  <CharactersWithSpaces>5660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2023-12-25T11:44:00Z</dcterms:created>
  <dc:creator>Шахризат УОС</dc:creator>
  <cp:lastModifiedBy>Патимат Магомедова</cp:lastModifiedBy>
  <cp:lastPrinted>2023-10-30T07:56:00Z</cp:lastPrinted>
  <dcterms:modified xsi:type="dcterms:W3CDTF">2023-12-26T14:53:19Z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FF6B144B392B43F3B265D75936B476E9_13</vt:lpwstr>
  </property>
</Properties>
</file>