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УТВЕРЖДАЮ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:</w:t>
      </w: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Начальник Управления 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образования администрации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МО «Акушинский район»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_______________Каримгаджиев М.Р.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Приказ №125/5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от 01.09.2023 г.</w:t>
      </w: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spacing w:after="0" w:line="240" w:lineRule="auto"/>
        <w:ind w:left="-567" w:firstLine="56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План</w:t>
      </w:r>
    </w:p>
    <w:p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работы районного методического объединения  учителей биологии МО «Акушинский район»  на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2023-2024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учебный год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>
      <w:pPr>
        <w:spacing w:after="0" w:line="240" w:lineRule="auto"/>
        <w:ind w:left="-567" w:firstLine="567"/>
        <w:jc w:val="right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Руководитель РМО: 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Каратов К.М., </w:t>
      </w:r>
    </w:p>
    <w:p>
      <w:pPr>
        <w:spacing w:after="0" w:line="240" w:lineRule="auto"/>
        <w:ind w:left="-567" w:firstLine="567"/>
        <w:jc w:val="right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учитель биологии </w:t>
      </w:r>
    </w:p>
    <w:p>
      <w:pPr>
        <w:spacing w:after="0" w:line="240" w:lineRule="auto"/>
        <w:ind w:left="-567" w:firstLine="567"/>
        <w:jc w:val="right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МКОУ «Мугинский многопрофильный лицей им.</w:t>
      </w:r>
    </w:p>
    <w:p>
      <w:pPr>
        <w:spacing w:after="0" w:line="240" w:lineRule="auto"/>
        <w:ind w:left="-567" w:firstLine="567"/>
        <w:jc w:val="right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С.Н.Абдуллаева».</w:t>
      </w:r>
    </w:p>
    <w:p>
      <w:pPr>
        <w:spacing w:after="0" w:line="240" w:lineRule="auto"/>
        <w:ind w:left="-567" w:firstLine="56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>
      <w:pPr>
        <w:spacing w:after="0" w:line="240" w:lineRule="auto"/>
        <w:ind w:left="-567" w:firstLine="56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План</w:t>
      </w:r>
    </w:p>
    <w:p>
      <w:pPr>
        <w:spacing w:after="0" w:line="240" w:lineRule="auto"/>
        <w:ind w:left="-567" w:firstLine="56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работы районного методического объединения  учителей биологии МО «Акушинский район»  на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2023-2024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учебный год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Методическая тема: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«Реализация федеральных государственных стандартов: от качества условий к качеству результатов, через современные педагогические технологии в условиях введения обновленного ФГОС ООО »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Cs/>
          <w:iCs/>
          <w:color w:val="000000"/>
          <w:sz w:val="28"/>
          <w:szCs w:val="28"/>
          <w:lang w:eastAsia="ru-RU"/>
        </w:rPr>
      </w:pP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Цель работы: </w:t>
      </w:r>
      <w:r>
        <w:rPr>
          <w:rFonts w:ascii="Times New Roman" w:hAnsi="Times New Roman" w:eastAsia="Times New Roman" w:cs="Times New Roman"/>
          <w:bCs/>
          <w:iCs/>
          <w:color w:val="000000"/>
          <w:sz w:val="28"/>
          <w:szCs w:val="28"/>
          <w:lang w:eastAsia="ru-RU"/>
        </w:rPr>
        <w:t>Совершенствование форм и методов обучения биологии  на основе цифровых образовательных программ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1. Продолжение педагогических экспериментов по поиску новых технологий, форм и методов обучения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биологии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2. Расширение творческой и учебно-исследовательской деятельности учащихся.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3. Нахождение приемов работы по решению прочного усвоения знаний учащимися трудных тем.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4. Совершенствование профессиональной компетентности учителей биологии.</w:t>
      </w:r>
    </w:p>
    <w:p>
      <w:pPr>
        <w:spacing w:after="0" w:line="240" w:lineRule="auto"/>
        <w:ind w:left="-567" w:firstLine="567"/>
        <w:jc w:val="center"/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I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. Информационная деятельность  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tbl>
      <w:tblPr>
        <w:tblStyle w:val="8"/>
        <w:tblW w:w="10171" w:type="dxa"/>
        <w:tblInd w:w="-4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5102"/>
        <w:gridCol w:w="1843"/>
        <w:gridCol w:w="25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102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51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Место проведения, ответственные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102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Корректировка базы данных педагогов.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1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102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Новые технологии в преподавании биологии.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1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102" w:type="dxa"/>
          </w:tcPr>
          <w:p>
            <w:pPr>
              <w:spacing w:after="0" w:line="240" w:lineRule="auto"/>
              <w:ind w:left="-567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И    Изучение нормативной документации           Г(И    ОГЭ,  ЕГЭ 2023 года    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1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</w:tc>
      </w:tr>
    </w:tbl>
    <w:p>
      <w:pPr>
        <w:tabs>
          <w:tab w:val="left" w:pos="2387"/>
          <w:tab w:val="center" w:pos="4677"/>
        </w:tabs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  <w:t xml:space="preserve">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ab/>
      </w:r>
    </w:p>
    <w:p>
      <w:pPr>
        <w:tabs>
          <w:tab w:val="left" w:pos="2387"/>
          <w:tab w:val="center" w:pos="467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 Аналитическая деятельность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tbl>
      <w:tblPr>
        <w:tblStyle w:val="8"/>
        <w:tblW w:w="0" w:type="auto"/>
        <w:tblInd w:w="-4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5102"/>
        <w:gridCol w:w="1843"/>
        <w:gridCol w:w="25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102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51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Место проведения, ответственные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102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Анализ результатов ЕГЭ, ОГЭ 2023года.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Август, октябрь</w:t>
            </w:r>
          </w:p>
        </w:tc>
        <w:tc>
          <w:tcPr>
            <w:tcW w:w="251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102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Анализ  участия в работе районной ассоциации НОУ, секции биология в 2022-23 уч. г. 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Май, август </w:t>
            </w:r>
          </w:p>
        </w:tc>
        <w:tc>
          <w:tcPr>
            <w:tcW w:w="251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102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Анализ  методической работы за 2022-2023 учебный год.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51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5102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Анализ результатов олимпиад разного уровня за 2022-2023 учебный год.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октябрь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1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III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 Организационно-методическая деятельность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tbl>
      <w:tblPr>
        <w:tblStyle w:val="8"/>
        <w:tblW w:w="10065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5258"/>
        <w:gridCol w:w="1405"/>
        <w:gridCol w:w="28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</w:trPr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25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4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83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Место проведения, ответственные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</w:trPr>
        <w:tc>
          <w:tcPr>
            <w:tcW w:w="10065" w:type="dxa"/>
            <w:gridSpan w:val="4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Заседание №1. Семинар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8"/>
                <w:szCs w:val="28"/>
                <w:lang w:eastAsia="ru-RU"/>
              </w:rPr>
              <w:t>«Основные направления совершенствования преподавания.Современные педагогические технологии в практике работы учителя в контексте обновленных ФГОС.»»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</w:trPr>
        <w:tc>
          <w:tcPr>
            <w:tcW w:w="567" w:type="dxa"/>
            <w:vMerge w:val="restart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I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258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1.Анализ работы РМО за 2022-23 уч.год.</w:t>
            </w:r>
          </w:p>
        </w:tc>
        <w:tc>
          <w:tcPr>
            <w:tcW w:w="1405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83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Руководитель РМО зам.директора по УВР Мугинского лицея Каратов К.М.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</w:trPr>
        <w:tc>
          <w:tcPr>
            <w:tcW w:w="567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25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 Обсуждение плана работы РМО на 2023-24 учебный год.</w:t>
            </w:r>
          </w:p>
        </w:tc>
        <w:tc>
          <w:tcPr>
            <w:tcW w:w="1405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Каратов К.М.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</w:trPr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II</w:t>
            </w:r>
          </w:p>
        </w:tc>
        <w:tc>
          <w:tcPr>
            <w:tcW w:w="525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3. Анализ результатов  ВПР и олимпиад по биологии за 2022-23 учебный год.                                                                                  </w:t>
            </w:r>
          </w:p>
        </w:tc>
        <w:tc>
          <w:tcPr>
            <w:tcW w:w="1405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Зав.метод.кабинетом УО МО «Акушинский район» Гусейнова Н.М.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</w:trPr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III</w:t>
            </w:r>
          </w:p>
        </w:tc>
        <w:tc>
          <w:tcPr>
            <w:tcW w:w="525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3.1.Разное</w:t>
            </w:r>
          </w:p>
        </w:tc>
        <w:tc>
          <w:tcPr>
            <w:tcW w:w="14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</w:trPr>
        <w:tc>
          <w:tcPr>
            <w:tcW w:w="10065" w:type="dxa"/>
            <w:gridSpan w:val="4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Заседание №2. Семинар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8"/>
                <w:szCs w:val="28"/>
                <w:lang w:eastAsia="ru-RU"/>
              </w:rPr>
              <w:t>«Повышение качества образования через профессиональный рост педагогов»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</w:trPr>
        <w:tc>
          <w:tcPr>
            <w:tcW w:w="567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I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25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1.1. Об использовании результатов, ЕГЭ за 2023 год в преподавании биологии в 2023-2024 уч.г.</w:t>
            </w:r>
          </w:p>
        </w:tc>
        <w:tc>
          <w:tcPr>
            <w:tcW w:w="14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Октябрь  2023г.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  <w:p>
            <w:pPr>
              <w:spacing w:after="0" w:line="240" w:lineRule="auto"/>
              <w:ind w:left="-6344" w:hanging="283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eastAsia="ru-RU"/>
              </w:rPr>
              <w:t>Сергеева Е.А.-Шварихинская СОШ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</w:trPr>
        <w:tc>
          <w:tcPr>
            <w:tcW w:w="567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II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25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2.1. Практикум «Критериальное оценивание работ учащихся»</w:t>
            </w:r>
          </w:p>
        </w:tc>
        <w:tc>
          <w:tcPr>
            <w:tcW w:w="14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67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III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25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3.1. Особенности работы с одаренными и слабоуспевающими учащимися в условиях реализации ФГОС.</w:t>
            </w:r>
          </w:p>
        </w:tc>
        <w:tc>
          <w:tcPr>
            <w:tcW w:w="14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Учитель биологии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МКОУ  Шукты СШ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0065" w:type="dxa"/>
            <w:gridSpan w:val="4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 xml:space="preserve">Заседание №3.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Семинар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8"/>
                <w:szCs w:val="28"/>
                <w:lang w:eastAsia="ru-RU"/>
              </w:rPr>
              <w:t>«Приемы работы учителя по активизации  учащихся во внеурочной деятельности»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I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25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 Мастер-класс «Возможности цифровых технологий во внеурочной деятельности»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5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Январь 2024г.</w:t>
            </w:r>
          </w:p>
        </w:tc>
        <w:tc>
          <w:tcPr>
            <w:tcW w:w="283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Учитель биологии Акуша СШ № 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III.</w:t>
            </w:r>
          </w:p>
        </w:tc>
        <w:tc>
          <w:tcPr>
            <w:tcW w:w="5258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2.Консультативная работа по вопросам подготовки учащихся к олимпиадам по биологии.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3. Посещение открытых уроков учителей  по биологии  Акуша СШ№1</w:t>
            </w:r>
          </w:p>
          <w:p>
            <w:pPr>
              <w:spacing w:after="0" w:line="240" w:lineRule="auto"/>
              <w:jc w:val="both"/>
              <w:rPr>
                <w:rFonts w:ascii="Calibri" w:hAnsi="Calibri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5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Учитель биологии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Учителя биологии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10065" w:type="dxa"/>
            <w:gridSpan w:val="4"/>
            <w:tcBorders>
              <w:bottom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Заседание №4. Семинар – круглый стол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«Приемы эффективной подготовки к ЕГЭ и ОГЭ»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10065" w:type="dxa"/>
            <w:gridSpan w:val="4"/>
            <w:tcBorders>
              <w:bottom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5" w:hRule="atLeast"/>
        </w:trPr>
        <w:tc>
          <w:tcPr>
            <w:tcW w:w="56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I.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1.Приемы эффективной подготовки к ЕГЭ и ОГЭ. Из опыта работы.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2.Использование современных технологий для повышения эффективности подготовки учащихся к сдаче итоговых экзаменов.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Февраль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83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Учитель биологии Акуша СШ№1 Абасов Карим Нухович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Учитель биологии Гапшима СШ Ситуевой Патимат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56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III.</w:t>
            </w:r>
          </w:p>
        </w:tc>
        <w:tc>
          <w:tcPr>
            <w:tcW w:w="5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Итоги научно-практических конференций  «Шаг в будущее», «Науки юношей питают»</w:t>
            </w:r>
          </w:p>
        </w:tc>
        <w:tc>
          <w:tcPr>
            <w:tcW w:w="140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Апрель 2024</w:t>
            </w:r>
          </w:p>
        </w:tc>
        <w:tc>
          <w:tcPr>
            <w:tcW w:w="283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Состав творческих и рабочих групп по биологии</w:t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8"/>
        <w:tblW w:w="10632" w:type="dxa"/>
        <w:tblInd w:w="-105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86"/>
        <w:gridCol w:w="2977"/>
        <w:gridCol w:w="396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 xml:space="preserve">Творческая, рабочая группа 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3969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 xml:space="preserve">Состав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Творческая группа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1.Подготовка вопросов и темы к тематич-м конкурсам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1.Абасов К.Н.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2.Ситуева П.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3.Османова А.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Предметное жюри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1.Проверка работ муниципального этапа ВОШ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2.Первичный анализ олимпиадных работ</w:t>
            </w:r>
          </w:p>
        </w:tc>
        <w:tc>
          <w:tcPr>
            <w:tcW w:w="3969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ПМК по биологии: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u w:val="single"/>
                <w:lang w:eastAsia="ru-RU"/>
              </w:rPr>
              <w:t>Председатель</w:t>
            </w: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: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Члены комиссии: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1.Ахмедгаджиев Магомед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2.Исаева Загидат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3.Курбанова Уму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4.Османова Аминат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5.Ризванов Тагир М.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6.Ситуева Патимат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6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Экспертная группа муниципального конкурса исследовательских работ </w:t>
            </w:r>
          </w:p>
        </w:tc>
        <w:tc>
          <w:tcPr>
            <w:tcW w:w="2977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Экспертиза  конкурсных ученических работ;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u w:val="single"/>
                <w:lang w:eastAsia="ru-RU"/>
              </w:rPr>
              <w:t xml:space="preserve">Руководитель: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Состав: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1.Османова Аминат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2.Курбанова Уму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3.Ситуева Патимат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4.Ахмедгаджиев Магомед</w:t>
            </w:r>
          </w:p>
        </w:tc>
      </w:tr>
    </w:tbl>
    <w:p>
      <w:pPr>
        <w:spacing w:after="0" w:line="240" w:lineRule="auto"/>
        <w:ind w:left="-851"/>
        <w:jc w:val="center"/>
        <w:rPr>
          <w:rFonts w:ascii="Calibri" w:hAnsi="Calibri" w:eastAsia="Times New Roman" w:cs="Times New Roman"/>
          <w:sz w:val="28"/>
          <w:szCs w:val="28"/>
          <w:lang w:eastAsia="ru-RU"/>
        </w:rPr>
      </w:pPr>
    </w:p>
    <w:p>
      <w:pPr>
        <w:spacing w:after="0" w:line="240" w:lineRule="auto"/>
        <w:ind w:left="-851"/>
        <w:jc w:val="center"/>
        <w:rPr>
          <w:rFonts w:ascii="Calibri" w:hAnsi="Calibri" w:eastAsia="Times New Roman" w:cs="Times New Roman"/>
          <w:color w:val="FF0000"/>
          <w:sz w:val="28"/>
          <w:szCs w:val="28"/>
          <w:lang w:eastAsia="ru-RU"/>
        </w:rPr>
      </w:pPr>
      <w:r>
        <w:rPr>
          <w:rFonts w:ascii="Calibri" w:hAnsi="Calibri" w:eastAsia="Times New Roman" w:cs="Times New Roman"/>
          <w:sz w:val="28"/>
          <w:szCs w:val="28"/>
          <w:lang w:eastAsia="ru-RU"/>
        </w:rPr>
        <w:t xml:space="preserve">Руководитель МО учителей биологии: </w:t>
      </w:r>
      <w:r>
        <w:rPr>
          <w:rFonts w:hint="default" w:ascii="Calibri" w:hAnsi="Calibri" w:eastAsia="Times New Roman" w:cs="Times New Roman"/>
          <w:sz w:val="28"/>
          <w:szCs w:val="28"/>
          <w:lang w:val="en-US" w:eastAsia="ru-RU"/>
        </w:rPr>
        <w:t>__________________</w:t>
      </w:r>
      <w:r>
        <w:rPr>
          <w:rFonts w:ascii="Calibri" w:hAnsi="Calibri" w:eastAsia="Times New Roman" w:cs="Times New Roman"/>
          <w:sz w:val="28"/>
          <w:szCs w:val="28"/>
          <w:lang w:eastAsia="ru-RU"/>
        </w:rPr>
        <w:t>Каратов К.М., учитель биологии МКОУ «Мугинский многопрофильный лицей им.С.Н.Абдуллаева».</w:t>
      </w:r>
    </w:p>
    <w:sectPr>
      <w:footerReference r:id="rId5" w:type="default"/>
      <w:pgSz w:w="11906" w:h="16838"/>
      <w:pgMar w:top="567" w:right="85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367626"/>
      <w:docPartObj>
        <w:docPartGallery w:val="autotext"/>
      </w:docPartObj>
    </w:sdtPr>
    <w:sdtContent>
      <w:p>
        <w:pPr>
          <w:pStyle w:val="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1D26D7"/>
    <w:rsid w:val="00014A73"/>
    <w:rsid w:val="00061A08"/>
    <w:rsid w:val="000A134E"/>
    <w:rsid w:val="000A5693"/>
    <w:rsid w:val="000B44EB"/>
    <w:rsid w:val="000D562F"/>
    <w:rsid w:val="000F7E43"/>
    <w:rsid w:val="001165F8"/>
    <w:rsid w:val="00120BA5"/>
    <w:rsid w:val="00147B48"/>
    <w:rsid w:val="00173F78"/>
    <w:rsid w:val="001A165E"/>
    <w:rsid w:val="001D26D7"/>
    <w:rsid w:val="001E4F49"/>
    <w:rsid w:val="00204288"/>
    <w:rsid w:val="002C0DCC"/>
    <w:rsid w:val="002E2260"/>
    <w:rsid w:val="003776DE"/>
    <w:rsid w:val="004577AC"/>
    <w:rsid w:val="00495EF1"/>
    <w:rsid w:val="004E1F5D"/>
    <w:rsid w:val="0053793A"/>
    <w:rsid w:val="00551381"/>
    <w:rsid w:val="005555D0"/>
    <w:rsid w:val="005829E9"/>
    <w:rsid w:val="005C0A55"/>
    <w:rsid w:val="00607006"/>
    <w:rsid w:val="0068682E"/>
    <w:rsid w:val="006A4495"/>
    <w:rsid w:val="006C5666"/>
    <w:rsid w:val="00700C35"/>
    <w:rsid w:val="00701FA8"/>
    <w:rsid w:val="00710FAD"/>
    <w:rsid w:val="007174F9"/>
    <w:rsid w:val="007863F5"/>
    <w:rsid w:val="0079175C"/>
    <w:rsid w:val="00827CE6"/>
    <w:rsid w:val="00843499"/>
    <w:rsid w:val="008B2352"/>
    <w:rsid w:val="008B571F"/>
    <w:rsid w:val="008E2FE5"/>
    <w:rsid w:val="00914F2B"/>
    <w:rsid w:val="0099592D"/>
    <w:rsid w:val="009C400C"/>
    <w:rsid w:val="009F6979"/>
    <w:rsid w:val="00A01312"/>
    <w:rsid w:val="00A04F3D"/>
    <w:rsid w:val="00AF2F99"/>
    <w:rsid w:val="00B211FF"/>
    <w:rsid w:val="00B768BB"/>
    <w:rsid w:val="00B8507E"/>
    <w:rsid w:val="00BA120B"/>
    <w:rsid w:val="00C46293"/>
    <w:rsid w:val="00CA0AEA"/>
    <w:rsid w:val="00CC180D"/>
    <w:rsid w:val="00DC1A28"/>
    <w:rsid w:val="00DE3F59"/>
    <w:rsid w:val="00E34011"/>
    <w:rsid w:val="00E637C5"/>
    <w:rsid w:val="00E92BCE"/>
    <w:rsid w:val="00E9786E"/>
    <w:rsid w:val="00EC5FB0"/>
    <w:rsid w:val="00EE24CC"/>
    <w:rsid w:val="00F03274"/>
    <w:rsid w:val="00F20392"/>
    <w:rsid w:val="00F51F75"/>
    <w:rsid w:val="00F809F9"/>
    <w:rsid w:val="00F91EF1"/>
    <w:rsid w:val="00FE3C74"/>
    <w:rsid w:val="39D26E7B"/>
    <w:rsid w:val="43216650"/>
    <w:rsid w:val="56C6642E"/>
    <w:rsid w:val="6599372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1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7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Сетка таблицы1"/>
    <w:basedOn w:val="3"/>
    <w:qFormat/>
    <w:uiPriority w:val="0"/>
    <w:pPr>
      <w:spacing w:after="0" w:line="240" w:lineRule="auto"/>
    </w:pPr>
    <w:rPr>
      <w:rFonts w:eastAsia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9">
    <w:name w:val="Нижний колонтитул1"/>
    <w:basedOn w:val="1"/>
    <w:next w:val="6"/>
    <w:link w:val="1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"/>
    <w:basedOn w:val="2"/>
    <w:link w:val="9"/>
    <w:qFormat/>
    <w:uiPriority w:val="99"/>
  </w:style>
  <w:style w:type="character" w:customStyle="1" w:styleId="11">
    <w:name w:val="Нижний колонтитул Знак1"/>
    <w:basedOn w:val="2"/>
    <w:link w:val="6"/>
    <w:qFormat/>
    <w:uiPriority w:val="99"/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character" w:customStyle="1" w:styleId="13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4">
    <w:name w:val="Верхний колонтитул Знак"/>
    <w:basedOn w:val="2"/>
    <w:link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677</Words>
  <Characters>3865</Characters>
  <Lines>32</Lines>
  <Paragraphs>9</Paragraphs>
  <TotalTime>1</TotalTime>
  <ScaleCrop>false</ScaleCrop>
  <LinksUpToDate>false</LinksUpToDate>
  <CharactersWithSpaces>4533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2020-09-16T10:48:00Z</dcterms:created>
  <dc:creator>Nina</dc:creator>
  <cp:lastModifiedBy>Патимат Магомедова</cp:lastModifiedBy>
  <cp:lastPrinted>2023-04-06T12:20:00Z</cp:lastPrinted>
  <dcterms:modified xsi:type="dcterms:W3CDTF">2023-12-25T15:43:44Z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3666D96B84F94964AEFC121B67A6A95C</vt:lpwstr>
  </property>
</Properties>
</file>