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 АДМИНИСТРАЦИИ</w:t>
      </w:r>
    </w:p>
    <w:p>
      <w:pPr>
        <w:pStyle w:val="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>
      <w:pPr>
        <w:pStyle w:val="6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с. Акуша                                   </w:t>
      </w:r>
      <w:r>
        <w:fldChar w:fldCharType="begin"/>
      </w:r>
      <w:r>
        <w:instrText xml:space="preserve"> HYPERLINK "mailto:akushauos@mail.ru" </w:instrText>
      </w:r>
      <w:r>
        <w:fldChar w:fldCharType="separate"/>
      </w:r>
      <w:r>
        <w:rPr>
          <w:rStyle w:val="4"/>
          <w:b/>
          <w:bCs/>
          <w:sz w:val="28"/>
          <w:szCs w:val="28"/>
          <w:lang w:val="en-US"/>
        </w:rPr>
        <w:t>akushauos</w:t>
      </w:r>
      <w:r>
        <w:rPr>
          <w:rStyle w:val="4"/>
          <w:b/>
          <w:bCs/>
          <w:sz w:val="28"/>
          <w:szCs w:val="28"/>
        </w:rPr>
        <w:t>@</w:t>
      </w:r>
      <w:r>
        <w:rPr>
          <w:rStyle w:val="4"/>
          <w:b/>
          <w:bCs/>
          <w:sz w:val="28"/>
          <w:szCs w:val="28"/>
          <w:lang w:val="en-US"/>
        </w:rPr>
        <w:t>mail</w:t>
      </w:r>
      <w:r>
        <w:rPr>
          <w:rStyle w:val="4"/>
          <w:b/>
          <w:bCs/>
          <w:sz w:val="28"/>
          <w:szCs w:val="28"/>
        </w:rPr>
        <w:t>.</w:t>
      </w:r>
      <w:r>
        <w:rPr>
          <w:rStyle w:val="4"/>
          <w:b/>
          <w:bCs/>
          <w:sz w:val="28"/>
          <w:szCs w:val="28"/>
          <w:lang w:val="en-US"/>
        </w:rPr>
        <w:t>ru</w:t>
      </w:r>
      <w:r>
        <w:rPr>
          <w:rStyle w:val="4"/>
          <w:b/>
          <w:bCs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тел.21-3-90; 21-3-92.</w:t>
      </w:r>
    </w:p>
    <w:p>
      <w:pPr>
        <w:pBdr>
          <w:top w:val="thinThickThinSmallGap" w:color="auto" w:sz="24" w:space="1"/>
        </w:pBdr>
        <w:tabs>
          <w:tab w:val="left" w:pos="304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8"/>
        <w:keepNext/>
        <w:keepLines/>
        <w:spacing w:after="0"/>
        <w:ind w:left="0"/>
        <w:rPr>
          <w:color w:val="auto"/>
          <w:sz w:val="28"/>
          <w:szCs w:val="28"/>
        </w:rPr>
      </w:pPr>
      <w:bookmarkStart w:id="0" w:name="bookmark6"/>
      <w:bookmarkStart w:id="1" w:name="bookmark4"/>
      <w:bookmarkStart w:id="2" w:name="bookmark5"/>
      <w:r>
        <w:rPr>
          <w:color w:val="auto"/>
          <w:sz w:val="28"/>
          <w:szCs w:val="28"/>
        </w:rPr>
        <w:t>ПРИКАЗ</w:t>
      </w:r>
      <w:bookmarkEnd w:id="0"/>
      <w:bookmarkEnd w:id="1"/>
      <w:bookmarkEnd w:id="2"/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 18                                                                              «05» февраля 2024 г.</w:t>
      </w:r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итогах муниципального этапа Республиканского конкурса</w:t>
      </w:r>
    </w:p>
    <w:p>
      <w:pPr>
        <w:pStyle w:val="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«Лучший чтец произведений дагестанских авторов на родных языках»</w:t>
      </w:r>
    </w:p>
    <w:p>
      <w:pPr>
        <w:pStyle w:val="6"/>
        <w:jc w:val="center"/>
        <w:rPr>
          <w:rFonts w:ascii="Times New Roman" w:hAnsi="Times New Roman" w:cs="Times New Roman"/>
        </w:rPr>
      </w:pPr>
    </w:p>
    <w:p>
      <w:pPr>
        <w:pStyle w:val="10"/>
        <w:spacing w:after="320" w:line="259" w:lineRule="auto"/>
        <w:ind w:firstLine="52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В соответствии с Планом мероприятий по подготовке и проведению в 2022-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softHyphen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2032 годах в Российской Федерации Международного десятилетия языков коренных народностей, утвержденным временно исполняющим обязанности Председателя Правительства Республики Дагестан М. Казиевым, 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 развития культуры речи учащихся и в соответствии с приказом Управления образования администрации МО «Акушинский район»  № 5 от 17.01.2024 года </w:t>
      </w:r>
      <w:bookmarkStart w:id="3" w:name="bookmark8"/>
      <w:r>
        <w:rPr>
          <w:rFonts w:hint="default" w:ascii="Times New Roman" w:hAnsi="Times New Roman" w:cs="Times New Roman"/>
          <w:color w:val="auto"/>
          <w:sz w:val="28"/>
          <w:szCs w:val="28"/>
        </w:rPr>
        <w:t>«О проведении Республиканского конкурса</w:t>
      </w:r>
      <w:bookmarkEnd w:id="3"/>
      <w:bookmarkStart w:id="4" w:name="bookmark7"/>
      <w:bookmarkStart w:id="5" w:name="bookmark9"/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«Лучший чтец произведений дагестанских авторов на родных языках»</w:t>
      </w:r>
      <w:bookmarkEnd w:id="4"/>
      <w:bookmarkEnd w:id="5"/>
    </w:p>
    <w:p>
      <w:pPr>
        <w:pStyle w:val="6"/>
        <w:shd w:val="clear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</w:p>
    <w:p>
      <w:pPr>
        <w:pStyle w:val="6"/>
        <w:shd w:val="clear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>ПРИКАЗЫВАЮ:</w:t>
      </w:r>
    </w:p>
    <w:p>
      <w:pPr>
        <w:pStyle w:val="6"/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>1. Утвердить протокол заседания жюри Конкурса.</w:t>
      </w:r>
    </w:p>
    <w:p>
      <w:pPr>
        <w:pStyle w:val="6"/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>2.  Наградить дипломами установленного образца победителей и призеров Конкурса.</w:t>
      </w:r>
    </w:p>
    <w:p>
      <w:pPr>
        <w:pStyle w:val="6"/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>3. РМК УО обеспечить своевременное представление победителей на региональный этап Конкурса.</w:t>
      </w:r>
    </w:p>
    <w:p>
      <w:pPr>
        <w:pStyle w:val="6"/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>4. Разместить настоящий приказ на официальном сайте УО в информационно-телекоммуникационной сети «Интернет».</w:t>
      </w:r>
    </w:p>
    <w:p>
      <w:pPr>
        <w:pStyle w:val="6"/>
        <w:shd w:val="clear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  <w:t>5. Контроль за исполнением настоящего приказа возложить на зам. начальника Чартаева Б.Г.</w:t>
      </w:r>
    </w:p>
    <w:p>
      <w:pPr>
        <w:pStyle w:val="10"/>
        <w:spacing w:after="320" w:line="259" w:lineRule="auto"/>
        <w:ind w:firstLine="52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pStyle w:val="10"/>
        <w:spacing w:after="320" w:line="259" w:lineRule="auto"/>
        <w:ind w:left="0" w:leftChars="0" w:firstLine="708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Приложение: на 1</w:t>
      </w:r>
      <w:bookmarkStart w:id="6" w:name="_GoBack"/>
      <w:bookmarkEnd w:id="6"/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л. в 1 экз.</w:t>
      </w:r>
    </w:p>
    <w:p>
      <w:pPr>
        <w:pStyle w:val="6"/>
        <w:ind w:firstLine="708" w:firstLineChars="0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</w:p>
    <w:p>
      <w:pPr>
        <w:pStyle w:val="6"/>
        <w:ind w:firstLine="708" w:firstLineChars="0"/>
        <w:jc w:val="both"/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 xml:space="preserve">Начальник                           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  <w:lang w:val="ru-RU"/>
        </w:rPr>
        <w:t xml:space="preserve">                         </w:t>
      </w:r>
      <w:r>
        <w:rPr>
          <w:rFonts w:hint="default" w:ascii="Times New Roman" w:hAnsi="Times New Roman" w:cs="Times New Roman"/>
          <w:b/>
          <w:color w:val="auto"/>
          <w:sz w:val="28"/>
          <w:szCs w:val="28"/>
          <w:highlight w:val="none"/>
        </w:rPr>
        <w:t xml:space="preserve">                     М. Каримгаджиев</w:t>
      </w:r>
    </w:p>
    <w:p>
      <w:pPr>
        <w:pStyle w:val="6"/>
        <w:ind w:firstLine="708" w:firstLineChars="0"/>
        <w:jc w:val="both"/>
        <w:rPr>
          <w:rFonts w:hint="default" w:ascii="Times New Roman" w:hAnsi="Times New Roman" w:cs="Times New Roman"/>
          <w:color w:val="auto"/>
          <w:sz w:val="22"/>
          <w:szCs w:val="22"/>
          <w:highlight w:val="none"/>
          <w:lang w:val="ru-RU"/>
        </w:rPr>
      </w:pPr>
      <w:r>
        <w:rPr>
          <w:rFonts w:hint="default" w:ascii="Times New Roman" w:hAnsi="Times New Roman" w:cs="Times New Roman"/>
          <w:color w:val="auto"/>
          <w:sz w:val="22"/>
          <w:szCs w:val="22"/>
          <w:highlight w:val="none"/>
        </w:rPr>
        <w:t xml:space="preserve">Исп: </w:t>
      </w:r>
      <w:r>
        <w:rPr>
          <w:rFonts w:hint="default" w:ascii="Times New Roman" w:hAnsi="Times New Roman" w:cs="Times New Roman"/>
          <w:color w:val="auto"/>
          <w:sz w:val="22"/>
          <w:szCs w:val="22"/>
          <w:highlight w:val="none"/>
          <w:lang w:val="ru-RU"/>
        </w:rPr>
        <w:t>Гаджиева У.А.</w:t>
      </w:r>
    </w:p>
    <w:p>
      <w:pPr>
        <w:pStyle w:val="10"/>
        <w:spacing w:after="320" w:line="259" w:lineRule="auto"/>
        <w:ind w:firstLine="520"/>
        <w:jc w:val="center"/>
        <w:rPr>
          <w:rFonts w:hint="default" w:ascii="Times New Roman" w:hAnsi="Times New Roman" w:cs="Times New Roman"/>
          <w:color w:val="auto"/>
          <w:sz w:val="28"/>
          <w:szCs w:val="28"/>
          <w:highlight w:val="none"/>
        </w:rPr>
      </w:pPr>
    </w:p>
    <w:p>
      <w:pPr>
        <w:pStyle w:val="10"/>
        <w:wordWrap w:val="0"/>
        <w:spacing w:after="0" w:afterAutospacing="0" w:line="259" w:lineRule="auto"/>
        <w:ind w:firstLine="520"/>
        <w:jc w:val="right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Приложение №1 к приказу УО</w:t>
      </w:r>
    </w:p>
    <w:p>
      <w:pPr>
        <w:pStyle w:val="10"/>
        <w:wordWrap w:val="0"/>
        <w:spacing w:beforeAutospacing="0" w:after="320" w:line="259" w:lineRule="auto"/>
        <w:ind w:firstLine="520"/>
        <w:jc w:val="right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от 05.02.2024 г.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№18</w:t>
      </w:r>
    </w:p>
    <w:p>
      <w:pPr>
        <w:pStyle w:val="10"/>
        <w:spacing w:after="320" w:line="259" w:lineRule="auto"/>
        <w:ind w:firstLine="520"/>
        <w:jc w:val="center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>
      <w:pPr>
        <w:pStyle w:val="10"/>
        <w:spacing w:beforeAutospacing="0" w:after="0" w:afterAutospacing="0" w:line="259" w:lineRule="auto"/>
        <w:ind w:firstLine="520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Список победителей и призеров муниципального этапа </w:t>
      </w:r>
    </w:p>
    <w:p>
      <w:pPr>
        <w:pStyle w:val="10"/>
        <w:spacing w:beforeAutospacing="0" w:after="0" w:afterAutospacing="0" w:line="259" w:lineRule="auto"/>
        <w:ind w:firstLine="520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республиканского конкурса </w:t>
      </w:r>
    </w:p>
    <w:p>
      <w:pPr>
        <w:pStyle w:val="10"/>
        <w:spacing w:beforeAutospacing="0" w:after="0" w:afterAutospacing="0" w:line="259" w:lineRule="auto"/>
        <w:ind w:firstLine="520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«Лучший чтец произведений дагестанских авторов на родных языках»</w:t>
      </w:r>
    </w:p>
    <w:p>
      <w:pPr>
        <w:pStyle w:val="10"/>
        <w:spacing w:beforeAutospacing="0" w:after="0" w:afterAutospacing="0" w:line="259" w:lineRule="auto"/>
        <w:ind w:firstLine="520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</w:pPr>
    </w:p>
    <w:tbl>
      <w:tblPr>
        <w:tblStyle w:val="5"/>
        <w:tblW w:w="9941" w:type="dxa"/>
        <w:tblInd w:w="2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898"/>
        <w:gridCol w:w="4470"/>
        <w:gridCol w:w="18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spacing w:beforeAutospacing="0"/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>№ п/п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>ФИО ученика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>Наименование ОО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>Статус победитель</w:t>
            </w:r>
          </w:p>
          <w:p>
            <w:pP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  <w:lang w:val="ru-RU"/>
              </w:rPr>
              <w:t>/призер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Идрисова Рукият Г.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«Усишинский  лицей»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Магомедова Хадижат А.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«Усишинская СОШ №2»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898" w:type="dxa"/>
          </w:tcPr>
          <w:p>
            <w:pPr>
              <w:ind w:left="423" w:hanging="423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Абдуразакова Сакинат О.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«Гебинская СОШ»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 xml:space="preserve">Магомедалиева Суханат 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«Акушинская СОШ №3»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Идрисова Хамис М.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«Герхмахинская СОШ»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2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Гаджиева Патимат И.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«Усишинская СОШ №2»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2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Исмаилов Магомед А.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«Бутринская СОШ»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2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Рамазанова Н.М.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«Усишинская СОШ №3»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2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Омарова Камила  О.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«Бургимакмахинская СОШ»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2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Исмаилова Загидат М.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«Акушинская СОШ №2»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Касумова Питу М.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«Мугинская гимназия»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Алигаджиева Мариям М.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«Усишинская СОШ №2»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13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 xml:space="preserve">Даудова Айшат Ш. 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«Мугинский лицей»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14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Гусейнова Хадижат Н.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«Усишинская СОШ №2»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 место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15</w:t>
            </w:r>
          </w:p>
        </w:tc>
        <w:tc>
          <w:tcPr>
            <w:tcW w:w="2898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Абдуллаева Разият М.</w:t>
            </w:r>
          </w:p>
        </w:tc>
        <w:tc>
          <w:tcPr>
            <w:tcW w:w="4470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МКОУ «Акушинская СОШ №3»</w:t>
            </w:r>
          </w:p>
        </w:tc>
        <w:tc>
          <w:tcPr>
            <w:tcW w:w="1836" w:type="dxa"/>
          </w:tcPr>
          <w:p>
            <w:pP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 место</w:t>
            </w:r>
          </w:p>
        </w:tc>
      </w:tr>
    </w:tbl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p/>
    <w:sectPr>
      <w:pgSz w:w="11900" w:h="16840"/>
      <w:pgMar w:top="928" w:right="908" w:bottom="709" w:left="851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E34"/>
    <w:rsid w:val="0004141E"/>
    <w:rsid w:val="00046044"/>
    <w:rsid w:val="000A2356"/>
    <w:rsid w:val="000C233F"/>
    <w:rsid w:val="000D6E34"/>
    <w:rsid w:val="00167CDC"/>
    <w:rsid w:val="00187D01"/>
    <w:rsid w:val="002A0747"/>
    <w:rsid w:val="002E33C6"/>
    <w:rsid w:val="003B51C0"/>
    <w:rsid w:val="004301BF"/>
    <w:rsid w:val="0044727F"/>
    <w:rsid w:val="004B13A9"/>
    <w:rsid w:val="005B4D28"/>
    <w:rsid w:val="005D1054"/>
    <w:rsid w:val="006002AD"/>
    <w:rsid w:val="006209F2"/>
    <w:rsid w:val="00676380"/>
    <w:rsid w:val="00681868"/>
    <w:rsid w:val="007A5531"/>
    <w:rsid w:val="007E4BD5"/>
    <w:rsid w:val="008D00D5"/>
    <w:rsid w:val="0096233B"/>
    <w:rsid w:val="00977ED0"/>
    <w:rsid w:val="009F2EF4"/>
    <w:rsid w:val="00B21456"/>
    <w:rsid w:val="00C67072"/>
    <w:rsid w:val="00CA5949"/>
    <w:rsid w:val="00CB6962"/>
    <w:rsid w:val="00D266B9"/>
    <w:rsid w:val="00D46D88"/>
    <w:rsid w:val="00D57E7B"/>
    <w:rsid w:val="00D70B27"/>
    <w:rsid w:val="00DC647E"/>
    <w:rsid w:val="00F60E39"/>
    <w:rsid w:val="00F751F1"/>
    <w:rsid w:val="30AD7056"/>
    <w:rsid w:val="53991AE6"/>
    <w:rsid w:val="54791FA3"/>
    <w:rsid w:val="6346109F"/>
    <w:rsid w:val="7222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uiPriority w:val="0"/>
    <w:pPr>
      <w:widowControl w:val="0"/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/>
      <w:u w:val="single"/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 Spacing"/>
    <w:qFormat/>
    <w:uiPriority w:val="1"/>
    <w:pPr>
      <w:widowControl w:val="0"/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customStyle="1" w:styleId="7">
    <w:name w:val="Заголовок №1_"/>
    <w:basedOn w:val="2"/>
    <w:link w:val="8"/>
    <w:uiPriority w:val="0"/>
    <w:rPr>
      <w:rFonts w:ascii="Times New Roman" w:hAnsi="Times New Roman" w:eastAsia="Times New Roman" w:cs="Times New Roman"/>
      <w:b/>
      <w:bCs/>
      <w:color w:val="2D262C"/>
      <w:sz w:val="36"/>
      <w:szCs w:val="36"/>
    </w:rPr>
  </w:style>
  <w:style w:type="paragraph" w:customStyle="1" w:styleId="8">
    <w:name w:val="Заголовок №1"/>
    <w:basedOn w:val="1"/>
    <w:link w:val="7"/>
    <w:uiPriority w:val="0"/>
    <w:pPr>
      <w:spacing w:after="50"/>
      <w:ind w:left="830"/>
      <w:jc w:val="center"/>
      <w:outlineLvl w:val="0"/>
    </w:pPr>
    <w:rPr>
      <w:rFonts w:ascii="Times New Roman" w:hAnsi="Times New Roman" w:eastAsia="Times New Roman" w:cs="Times New Roman"/>
      <w:b/>
      <w:bCs/>
      <w:color w:val="2D262C"/>
      <w:sz w:val="36"/>
      <w:szCs w:val="36"/>
      <w:lang w:eastAsia="en-US" w:bidi="ar-SA"/>
    </w:rPr>
  </w:style>
  <w:style w:type="character" w:customStyle="1" w:styleId="9">
    <w:name w:val="Основной текст_"/>
    <w:basedOn w:val="2"/>
    <w:link w:val="10"/>
    <w:uiPriority w:val="0"/>
    <w:rPr>
      <w:rFonts w:ascii="Times New Roman" w:hAnsi="Times New Roman" w:eastAsia="Times New Roman" w:cs="Times New Roman"/>
      <w:color w:val="2E3234"/>
      <w:sz w:val="26"/>
      <w:szCs w:val="26"/>
    </w:rPr>
  </w:style>
  <w:style w:type="paragraph" w:customStyle="1" w:styleId="10">
    <w:name w:val="Основной текст1"/>
    <w:basedOn w:val="1"/>
    <w:link w:val="9"/>
    <w:uiPriority w:val="0"/>
    <w:pPr>
      <w:spacing w:line="252" w:lineRule="auto"/>
      <w:ind w:firstLine="400"/>
    </w:pPr>
    <w:rPr>
      <w:rFonts w:ascii="Times New Roman" w:hAnsi="Times New Roman" w:eastAsia="Times New Roman" w:cs="Times New Roman"/>
      <w:color w:val="2E3234"/>
      <w:sz w:val="26"/>
      <w:szCs w:val="26"/>
      <w:lang w:eastAsia="en-US" w:bidi="ar-SA"/>
    </w:rPr>
  </w:style>
  <w:style w:type="character" w:customStyle="1" w:styleId="11">
    <w:name w:val="Заголовок №2_"/>
    <w:basedOn w:val="2"/>
    <w:link w:val="12"/>
    <w:uiPriority w:val="0"/>
    <w:rPr>
      <w:rFonts w:ascii="Times New Roman" w:hAnsi="Times New Roman" w:eastAsia="Times New Roman" w:cs="Times New Roman"/>
      <w:b/>
      <w:bCs/>
      <w:color w:val="2E3234"/>
      <w:sz w:val="26"/>
      <w:szCs w:val="26"/>
    </w:rPr>
  </w:style>
  <w:style w:type="paragraph" w:customStyle="1" w:styleId="12">
    <w:name w:val="Заголовок №2"/>
    <w:basedOn w:val="1"/>
    <w:link w:val="11"/>
    <w:qFormat/>
    <w:uiPriority w:val="0"/>
    <w:pPr>
      <w:spacing w:after="150" w:line="252" w:lineRule="auto"/>
      <w:ind w:firstLine="560"/>
      <w:outlineLvl w:val="1"/>
    </w:pPr>
    <w:rPr>
      <w:rFonts w:ascii="Times New Roman" w:hAnsi="Times New Roman" w:eastAsia="Times New Roman" w:cs="Times New Roman"/>
      <w:b/>
      <w:bCs/>
      <w:color w:val="2E3234"/>
      <w:sz w:val="26"/>
      <w:szCs w:val="26"/>
      <w:lang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2</Pages>
  <Words>564</Words>
  <Characters>3216</Characters>
  <Lines>26</Lines>
  <Paragraphs>7</Paragraphs>
  <TotalTime>1</TotalTime>
  <ScaleCrop>false</ScaleCrop>
  <LinksUpToDate>false</LinksUpToDate>
  <CharactersWithSpaces>3773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2024-03-26T10:37:00Z</dcterms:created>
  <dc:creator>user</dc:creator>
  <cp:lastModifiedBy>Патимат Магомедова</cp:lastModifiedBy>
  <cp:lastPrinted>2024-03-26T11:34:27Z</cp:lastPrinted>
  <dcterms:modified xsi:type="dcterms:W3CDTF">2024-03-26T11:47:25Z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CB4B91A0098545AA810E2C4EAEFE766F_13</vt:lpwstr>
  </property>
</Properties>
</file>