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7B9F" w:rsidRPr="00F37B9F" w:rsidRDefault="00F37B9F" w:rsidP="00F37B9F">
      <w:pPr>
        <w:pStyle w:val="a3"/>
        <w:jc w:val="center"/>
        <w:rPr>
          <w:b/>
        </w:rPr>
      </w:pPr>
      <w:r w:rsidRPr="00F37B9F">
        <w:rPr>
          <w:b/>
        </w:rPr>
        <w:t>РЕСПУБЛИКА ДАГЕСТАН</w:t>
      </w:r>
    </w:p>
    <w:p w:rsidR="00F37B9F" w:rsidRPr="00F37B9F" w:rsidRDefault="00F37B9F" w:rsidP="00F37B9F">
      <w:pPr>
        <w:pStyle w:val="a3"/>
        <w:jc w:val="center"/>
        <w:rPr>
          <w:b/>
        </w:rPr>
      </w:pPr>
      <w:r w:rsidRPr="00F37B9F">
        <w:rPr>
          <w:b/>
        </w:rPr>
        <w:t>МУНИЦИПАЛЬНОЕ ОБРАЗОВАНИЕ</w:t>
      </w:r>
    </w:p>
    <w:p w:rsidR="00F37B9F" w:rsidRPr="00F37B9F" w:rsidRDefault="00F37B9F" w:rsidP="00F37B9F">
      <w:pPr>
        <w:pStyle w:val="a3"/>
        <w:jc w:val="center"/>
        <w:rPr>
          <w:b/>
        </w:rPr>
      </w:pPr>
      <w:r w:rsidRPr="00F37B9F">
        <w:rPr>
          <w:b/>
        </w:rPr>
        <w:t>«АКУШИНСКИЙ РАЙОН»</w:t>
      </w:r>
    </w:p>
    <w:p w:rsidR="00F37B9F" w:rsidRPr="00F37B9F" w:rsidRDefault="00F37B9F" w:rsidP="00F37B9F">
      <w:pPr>
        <w:pStyle w:val="a3"/>
        <w:jc w:val="center"/>
        <w:rPr>
          <w:b/>
        </w:rPr>
      </w:pPr>
      <w:r w:rsidRPr="00F37B9F">
        <w:rPr>
          <w:b/>
        </w:rPr>
        <w:t>УПРАВЛЕНИЕ ОБРАЗОВАНИЯ</w:t>
      </w:r>
    </w:p>
    <w:p w:rsidR="00F37B9F" w:rsidRDefault="00F37B9F" w:rsidP="00F37B9F">
      <w:pPr>
        <w:pStyle w:val="a3"/>
        <w:jc w:val="center"/>
        <w:rPr>
          <w:b/>
        </w:rPr>
      </w:pPr>
      <w:r w:rsidRPr="00F37B9F">
        <w:rPr>
          <w:b/>
        </w:rPr>
        <w:t>АДМИНИСТРАЦИИ МО «АКУШИНСКИЙ РАЙОН»</w:t>
      </w:r>
    </w:p>
    <w:p w:rsidR="00F37B9F" w:rsidRPr="00F37B9F" w:rsidRDefault="00F37B9F" w:rsidP="00F37B9F">
      <w:pPr>
        <w:pStyle w:val="a3"/>
        <w:jc w:val="center"/>
        <w:rPr>
          <w:b/>
        </w:rPr>
      </w:pPr>
    </w:p>
    <w:p w:rsidR="00F37B9F" w:rsidRPr="00BF395A" w:rsidRDefault="00F37B9F" w:rsidP="00F37B9F">
      <w:pPr>
        <w:tabs>
          <w:tab w:val="left" w:pos="3045"/>
        </w:tabs>
        <w:rPr>
          <w:bCs/>
        </w:rPr>
      </w:pPr>
      <w:r w:rsidRPr="00BF395A">
        <w:rPr>
          <w:bCs/>
        </w:rPr>
        <w:t xml:space="preserve">  с. Акуша                                    </w:t>
      </w:r>
      <w:r>
        <w:rPr>
          <w:bCs/>
        </w:rPr>
        <w:t xml:space="preserve">        </w:t>
      </w:r>
      <w:r w:rsidRPr="00BF395A">
        <w:rPr>
          <w:bCs/>
        </w:rPr>
        <w:t xml:space="preserve">  </w:t>
      </w:r>
      <w:r w:rsidRPr="00BF395A">
        <w:rPr>
          <w:bCs/>
          <w:lang w:val="en-US"/>
        </w:rPr>
        <w:t>akushauos</w:t>
      </w:r>
      <w:r w:rsidRPr="00BF395A">
        <w:rPr>
          <w:bCs/>
        </w:rPr>
        <w:t>@</w:t>
      </w:r>
      <w:r w:rsidRPr="00BF395A">
        <w:rPr>
          <w:bCs/>
          <w:lang w:val="en-US"/>
        </w:rPr>
        <w:t>mail</w:t>
      </w:r>
      <w:r w:rsidRPr="00BF395A">
        <w:rPr>
          <w:bCs/>
        </w:rPr>
        <w:t>.</w:t>
      </w:r>
      <w:r w:rsidRPr="00BF395A">
        <w:rPr>
          <w:bCs/>
          <w:lang w:val="en-US"/>
        </w:rPr>
        <w:t>ru</w:t>
      </w:r>
      <w:r w:rsidRPr="00BF395A">
        <w:rPr>
          <w:bCs/>
        </w:rPr>
        <w:t xml:space="preserve">  </w:t>
      </w:r>
      <w:r>
        <w:rPr>
          <w:bCs/>
        </w:rPr>
        <w:t xml:space="preserve">  </w:t>
      </w:r>
      <w:r w:rsidRPr="00BF395A">
        <w:rPr>
          <w:bCs/>
        </w:rPr>
        <w:t xml:space="preserve">                     тел.21-3-90; 21-3-92.</w:t>
      </w:r>
    </w:p>
    <w:p w:rsidR="00F37B9F" w:rsidRPr="00700A3A" w:rsidRDefault="00F37B9F" w:rsidP="00700A3A">
      <w:pPr>
        <w:pBdr>
          <w:top w:val="thinThickThinSmallGap" w:sz="24" w:space="1" w:color="auto"/>
        </w:pBdr>
        <w:tabs>
          <w:tab w:val="left" w:pos="3045"/>
        </w:tabs>
        <w:rPr>
          <w:rFonts w:ascii="Times New Roman" w:hAnsi="Times New Roman" w:cs="Times New Roman"/>
          <w:bCs/>
          <w:sz w:val="28"/>
          <w:szCs w:val="28"/>
        </w:rPr>
      </w:pPr>
      <w:r w:rsidRPr="00700A3A">
        <w:rPr>
          <w:rFonts w:ascii="Times New Roman" w:hAnsi="Times New Roman" w:cs="Times New Roman"/>
          <w:bCs/>
          <w:sz w:val="28"/>
          <w:szCs w:val="28"/>
        </w:rPr>
        <w:t xml:space="preserve"> «09» июня  2025 года.      </w:t>
      </w:r>
      <w:r w:rsidR="00260233">
        <w:rPr>
          <w:rFonts w:ascii="Times New Roman" w:hAnsi="Times New Roman" w:cs="Times New Roman"/>
          <w:bCs/>
          <w:sz w:val="28"/>
          <w:szCs w:val="28"/>
        </w:rPr>
        <w:t xml:space="preserve">                                                                             </w:t>
      </w:r>
      <w:r w:rsidRPr="00700A3A">
        <w:rPr>
          <w:rFonts w:ascii="Times New Roman" w:hAnsi="Times New Roman" w:cs="Times New Roman"/>
          <w:bCs/>
          <w:sz w:val="28"/>
          <w:szCs w:val="28"/>
        </w:rPr>
        <w:t xml:space="preserve"> </w:t>
      </w:r>
      <w:r w:rsidR="00260233" w:rsidRPr="00700A3A">
        <w:rPr>
          <w:rFonts w:ascii="Times New Roman" w:hAnsi="Times New Roman" w:cs="Times New Roman"/>
          <w:bCs/>
          <w:sz w:val="28"/>
          <w:szCs w:val="28"/>
        </w:rPr>
        <w:t>№ 238</w:t>
      </w:r>
      <w:r w:rsidRPr="00700A3A">
        <w:rPr>
          <w:rFonts w:ascii="Times New Roman" w:hAnsi="Times New Roman" w:cs="Times New Roman"/>
          <w:bCs/>
          <w:sz w:val="28"/>
          <w:szCs w:val="28"/>
        </w:rPr>
        <w:t xml:space="preserve">                                                                         </w:t>
      </w:r>
      <w:r w:rsidR="00700A3A" w:rsidRPr="00700A3A">
        <w:rPr>
          <w:rFonts w:ascii="Times New Roman" w:hAnsi="Times New Roman" w:cs="Times New Roman"/>
          <w:bCs/>
          <w:sz w:val="28"/>
          <w:szCs w:val="28"/>
        </w:rPr>
        <w:t xml:space="preserve">        </w:t>
      </w:r>
      <w:r w:rsidR="00260233">
        <w:rPr>
          <w:rFonts w:ascii="Times New Roman" w:hAnsi="Times New Roman" w:cs="Times New Roman"/>
          <w:bCs/>
          <w:sz w:val="28"/>
          <w:szCs w:val="28"/>
        </w:rPr>
        <w:t xml:space="preserve">            </w:t>
      </w:r>
    </w:p>
    <w:p w:rsidR="00F37B9F" w:rsidRPr="00700A3A" w:rsidRDefault="00F37B9F" w:rsidP="00584543">
      <w:pPr>
        <w:pStyle w:val="a3"/>
        <w:jc w:val="right"/>
        <w:rPr>
          <w:sz w:val="28"/>
          <w:szCs w:val="28"/>
        </w:rPr>
      </w:pPr>
    </w:p>
    <w:p w:rsidR="00584543" w:rsidRPr="00700A3A" w:rsidRDefault="00702BD0" w:rsidP="00702BD0">
      <w:pPr>
        <w:pStyle w:val="a3"/>
        <w:jc w:val="center"/>
        <w:rPr>
          <w:sz w:val="28"/>
          <w:szCs w:val="28"/>
        </w:rPr>
      </w:pPr>
      <w:r>
        <w:rPr>
          <w:b/>
          <w:sz w:val="28"/>
          <w:szCs w:val="28"/>
        </w:rPr>
        <w:t>П</w:t>
      </w:r>
      <w:r w:rsidRPr="00702BD0">
        <w:rPr>
          <w:b/>
          <w:sz w:val="28"/>
          <w:szCs w:val="28"/>
        </w:rPr>
        <w:t>убличн</w:t>
      </w:r>
      <w:r>
        <w:rPr>
          <w:b/>
          <w:sz w:val="28"/>
          <w:szCs w:val="28"/>
        </w:rPr>
        <w:t xml:space="preserve">ый </w:t>
      </w:r>
      <w:r w:rsidRPr="00702BD0">
        <w:rPr>
          <w:b/>
          <w:sz w:val="28"/>
          <w:szCs w:val="28"/>
        </w:rPr>
        <w:t xml:space="preserve"> отчет о достижении целевых показателей повышения качества образования по результатам работы муниципальных методических служб </w:t>
      </w:r>
      <w:r>
        <w:rPr>
          <w:b/>
          <w:sz w:val="28"/>
          <w:szCs w:val="28"/>
        </w:rPr>
        <w:t>.</w:t>
      </w:r>
    </w:p>
    <w:p w:rsidR="00584543" w:rsidRPr="007D47DC" w:rsidRDefault="00584543" w:rsidP="007D47DC">
      <w:pPr>
        <w:pStyle w:val="a3"/>
        <w:ind w:firstLine="708"/>
        <w:jc w:val="both"/>
        <w:rPr>
          <w:sz w:val="28"/>
          <w:szCs w:val="28"/>
        </w:rPr>
      </w:pPr>
      <w:r w:rsidRPr="007D47DC">
        <w:rPr>
          <w:sz w:val="28"/>
          <w:szCs w:val="28"/>
        </w:rPr>
        <w:t>Управление образования администрации МО «Акушинский район» в ответ на запрос прокуратуры Акушинского района от 04.06.2025г. № 02-01/11/131-25-20820015 о предоставлении информации сообщает.</w:t>
      </w:r>
    </w:p>
    <w:p w:rsidR="000227A1" w:rsidRPr="007D47DC" w:rsidRDefault="000227A1" w:rsidP="007D47DC">
      <w:pPr>
        <w:pStyle w:val="a5"/>
        <w:shd w:val="clear" w:color="auto" w:fill="FFFFFF"/>
        <w:spacing w:before="0" w:beforeAutospacing="0" w:after="225" w:afterAutospacing="0"/>
        <w:ind w:firstLine="708"/>
        <w:rPr>
          <w:sz w:val="28"/>
          <w:szCs w:val="28"/>
        </w:rPr>
      </w:pPr>
      <w:r w:rsidRPr="007D47DC">
        <w:rPr>
          <w:sz w:val="28"/>
          <w:szCs w:val="28"/>
        </w:rPr>
        <w:t>1.В региональную информационную систему, сдающих ЕГЭ, включены 175 выпускников 11 класса, среди которых: 1) 170 выпускников текущего года; 2) 4 выпускника прошлых лет; 3) 1 выпускник, не преодолевший минимальный порог (оставшийся без аттестата).</w:t>
      </w:r>
    </w:p>
    <w:p w:rsidR="000227A1" w:rsidRPr="007D47DC" w:rsidRDefault="000227A1" w:rsidP="007D47DC">
      <w:pPr>
        <w:pStyle w:val="a5"/>
        <w:shd w:val="clear" w:color="auto" w:fill="FFFFFF"/>
        <w:spacing w:before="0" w:beforeAutospacing="0" w:after="225" w:afterAutospacing="0"/>
        <w:ind w:firstLine="708"/>
        <w:rPr>
          <w:sz w:val="28"/>
          <w:szCs w:val="28"/>
        </w:rPr>
      </w:pPr>
      <w:r w:rsidRPr="007D47DC">
        <w:rPr>
          <w:sz w:val="28"/>
          <w:szCs w:val="28"/>
        </w:rPr>
        <w:t>К сдаче ОГЭ в 2024-2025 учебном году допущено 554 выпускника 9-х классов, среди которых: 1) 485 выпускников текущего года; 2) 69 выпускников образовательных учреждений, не завершивших общее образование.</w:t>
      </w:r>
    </w:p>
    <w:p w:rsidR="00B84F40" w:rsidRPr="007D47DC" w:rsidRDefault="007D47DC" w:rsidP="007D47DC">
      <w:pPr>
        <w:pStyle w:val="11"/>
        <w:tabs>
          <w:tab w:val="left" w:pos="899"/>
        </w:tabs>
        <w:ind w:firstLine="0"/>
        <w:jc w:val="both"/>
        <w:rPr>
          <w:rFonts w:ascii="Times New Roman" w:hAnsi="Times New Roman" w:cs="Times New Roman"/>
          <w:color w:val="auto"/>
          <w:shd w:val="clear" w:color="auto" w:fill="FFFFFF"/>
        </w:rPr>
      </w:pPr>
      <w:r>
        <w:rPr>
          <w:rFonts w:ascii="Times New Roman" w:hAnsi="Times New Roman" w:cs="Times New Roman"/>
          <w:color w:val="auto"/>
        </w:rPr>
        <w:tab/>
      </w:r>
      <w:r w:rsidR="005B25F2" w:rsidRPr="007D47DC">
        <w:rPr>
          <w:rFonts w:ascii="Times New Roman" w:hAnsi="Times New Roman" w:cs="Times New Roman"/>
          <w:color w:val="auto"/>
        </w:rPr>
        <w:t>2</w:t>
      </w:r>
      <w:r w:rsidR="00584543" w:rsidRPr="007D47DC">
        <w:rPr>
          <w:rFonts w:ascii="Times New Roman" w:hAnsi="Times New Roman" w:cs="Times New Roman"/>
          <w:color w:val="auto"/>
        </w:rPr>
        <w:t>.</w:t>
      </w:r>
      <w:r w:rsidR="000227A1" w:rsidRPr="007D47DC">
        <w:rPr>
          <w:rFonts w:ascii="Times New Roman" w:hAnsi="Times New Roman" w:cs="Times New Roman"/>
          <w:color w:val="auto"/>
          <w:shd w:val="clear" w:color="auto" w:fill="FFFFFF"/>
        </w:rPr>
        <w:t xml:space="preserve"> Все 45 образовательных организаций имеют лицензии на осуществление образовательной деятельности, в том числе и для дошкольных учреждений, на учебный 2024/2025 год. Свидетельство о государственной аккредитации имеют все образовательные организации, за исключением МКОУ «Тебекмахинская СОШ», МКОУ «Узнимахинская СОШ» (по среднему образованию) и МКОУ «Куркебимахинская ООШ». </w:t>
      </w:r>
      <w:r w:rsidR="00CB3539" w:rsidRPr="007D47DC">
        <w:rPr>
          <w:rFonts w:ascii="Times New Roman" w:hAnsi="Times New Roman" w:cs="Times New Roman"/>
          <w:color w:val="auto"/>
          <w:shd w:val="clear" w:color="auto" w:fill="FFFFFF"/>
        </w:rPr>
        <w:t>Работа МКОУ «Кулинская ООШ» приостановлена в связи с отсутствием контингента обучающихся( Постановление администрации МО «Акушинский район» от</w:t>
      </w:r>
      <w:r w:rsidR="00E95866" w:rsidRPr="007D47DC">
        <w:rPr>
          <w:rFonts w:ascii="Times New Roman" w:hAnsi="Times New Roman" w:cs="Times New Roman"/>
          <w:color w:val="auto"/>
          <w:shd w:val="clear" w:color="auto" w:fill="FFFFFF"/>
        </w:rPr>
        <w:t xml:space="preserve"> 9.10.2023г.</w:t>
      </w:r>
      <w:r w:rsidR="00CB3539" w:rsidRPr="007D47DC">
        <w:rPr>
          <w:rFonts w:ascii="Times New Roman" w:hAnsi="Times New Roman" w:cs="Times New Roman"/>
          <w:color w:val="auto"/>
          <w:shd w:val="clear" w:color="auto" w:fill="FFFFFF"/>
        </w:rPr>
        <w:t xml:space="preserve"> № </w:t>
      </w:r>
      <w:r w:rsidR="00E95866" w:rsidRPr="007D47DC">
        <w:rPr>
          <w:rFonts w:ascii="Times New Roman" w:hAnsi="Times New Roman" w:cs="Times New Roman"/>
          <w:color w:val="auto"/>
          <w:shd w:val="clear" w:color="auto" w:fill="FFFFFF"/>
        </w:rPr>
        <w:t>159.</w:t>
      </w:r>
      <w:r w:rsidR="000227A1" w:rsidRPr="007D47DC">
        <w:rPr>
          <w:rFonts w:ascii="Times New Roman" w:hAnsi="Times New Roman" w:cs="Times New Roman"/>
          <w:color w:val="auto"/>
          <w:shd w:val="clear" w:color="auto" w:fill="FFFFFF"/>
        </w:rPr>
        <w:t>Решений о реорганизации или ликвидации образовательных организаций не принято.</w:t>
      </w:r>
    </w:p>
    <w:p w:rsidR="00B84F40" w:rsidRPr="007D47DC" w:rsidRDefault="00B84F40" w:rsidP="007D47DC">
      <w:pPr>
        <w:pStyle w:val="11"/>
        <w:tabs>
          <w:tab w:val="left" w:pos="899"/>
        </w:tabs>
        <w:ind w:firstLine="0"/>
        <w:jc w:val="both"/>
        <w:rPr>
          <w:rFonts w:ascii="Times New Roman" w:hAnsi="Times New Roman" w:cs="Times New Roman"/>
          <w:color w:val="auto"/>
          <w:shd w:val="clear" w:color="auto" w:fill="FFFFFF"/>
        </w:rPr>
      </w:pPr>
    </w:p>
    <w:p w:rsidR="00B84F40" w:rsidRPr="007D47DC" w:rsidRDefault="007D47DC" w:rsidP="007D47DC">
      <w:pPr>
        <w:pStyle w:val="11"/>
        <w:tabs>
          <w:tab w:val="left" w:pos="899"/>
        </w:tabs>
        <w:ind w:firstLine="0"/>
        <w:jc w:val="both"/>
        <w:rPr>
          <w:rFonts w:ascii="Times New Roman" w:eastAsia="Times New Roman" w:hAnsi="Times New Roman" w:cs="Times New Roman"/>
          <w:bCs/>
          <w:color w:val="auto"/>
        </w:rPr>
      </w:pPr>
      <w:r>
        <w:rPr>
          <w:rFonts w:ascii="Times New Roman" w:hAnsi="Times New Roman" w:cs="Times New Roman"/>
          <w:color w:val="auto"/>
        </w:rPr>
        <w:tab/>
        <w:t>3</w:t>
      </w:r>
      <w:r w:rsidR="00584543" w:rsidRPr="007D47DC">
        <w:rPr>
          <w:rFonts w:ascii="Times New Roman" w:hAnsi="Times New Roman" w:cs="Times New Roman"/>
          <w:color w:val="auto"/>
        </w:rPr>
        <w:t xml:space="preserve">.Большинство ОО имеют 100% укомплектованность  кадров.Вакансии имеются в следующих ОО : </w:t>
      </w:r>
      <w:r w:rsidR="00B84F40" w:rsidRPr="007D47DC">
        <w:rPr>
          <w:rFonts w:ascii="Times New Roman" w:eastAsia="Times New Roman" w:hAnsi="Times New Roman" w:cs="Times New Roman"/>
          <w:bCs/>
          <w:color w:val="auto"/>
        </w:rPr>
        <w:t xml:space="preserve">МКОУ "Аметеркмахинская СОШ" МКОУ "Алиханмахинская СОШ" МКОУ "Бутринская СОШ" МКОУ "В/Мулебкинская СОШ" МКОУ "Герхмахинская СОШ" МКОУ "Кассагумахинская СОШ" МКОУ Мугинская гимназия" МКОУ "Тебекмахинская СОШ" МКОУ "Тузламахинская СОШ" МКОУ "Цугнинская СОШ" МКОУ "Шуктынская СОШ" МКОУ "Куркинская ООШ" МКОУ "Камхамахинская СОШ" МКОУ "Нахкинская ООШ" МКОУ "Цуликанинская </w:t>
      </w:r>
      <w:r w:rsidR="00B84F40" w:rsidRPr="007D47DC">
        <w:rPr>
          <w:rFonts w:ascii="Times New Roman" w:eastAsia="Times New Roman" w:hAnsi="Times New Roman" w:cs="Times New Roman"/>
          <w:bCs/>
          <w:color w:val="auto"/>
        </w:rPr>
        <w:lastRenderedPageBreak/>
        <w:t>ООШ" МКОУ "Цунимахинская ООШ" МКОУ "Чинимахинская ООШ" МКОУ "Гебинская СОШ" МКОУ "Гуладтынская СОШ" МКОУ "Куркебинская ООШ" МКОУ "Шинкбалакадинская ООШ".( Приложение №1)</w:t>
      </w:r>
    </w:p>
    <w:p w:rsidR="00584543" w:rsidRPr="007D47DC" w:rsidRDefault="00584543" w:rsidP="007D47DC">
      <w:pPr>
        <w:pStyle w:val="a3"/>
        <w:ind w:firstLine="708"/>
        <w:jc w:val="both"/>
        <w:rPr>
          <w:sz w:val="28"/>
          <w:szCs w:val="28"/>
          <w:shd w:val="clear" w:color="auto" w:fill="FCFCFC"/>
        </w:rPr>
      </w:pPr>
      <w:r w:rsidRPr="007D47DC">
        <w:rPr>
          <w:sz w:val="28"/>
          <w:szCs w:val="28"/>
        </w:rPr>
        <w:t xml:space="preserve">К тому же сообщаем, что </w:t>
      </w:r>
      <w:r w:rsidRPr="007D47DC">
        <w:rPr>
          <w:sz w:val="28"/>
          <w:szCs w:val="28"/>
          <w:shd w:val="clear" w:color="auto" w:fill="FCFCFC"/>
        </w:rPr>
        <w:t>из общего числа педагогов ,приступающих к работе по ФГОС в 202</w:t>
      </w:r>
      <w:r w:rsidR="00B84F40" w:rsidRPr="007D47DC">
        <w:rPr>
          <w:sz w:val="28"/>
          <w:szCs w:val="28"/>
          <w:shd w:val="clear" w:color="auto" w:fill="FCFCFC"/>
        </w:rPr>
        <w:t>4</w:t>
      </w:r>
      <w:r w:rsidRPr="007D47DC">
        <w:rPr>
          <w:sz w:val="28"/>
          <w:szCs w:val="28"/>
          <w:shd w:val="clear" w:color="auto" w:fill="FCFCFC"/>
        </w:rPr>
        <w:t>-202</w:t>
      </w:r>
      <w:r w:rsidR="00B84F40" w:rsidRPr="007D47DC">
        <w:rPr>
          <w:sz w:val="28"/>
          <w:szCs w:val="28"/>
          <w:shd w:val="clear" w:color="auto" w:fill="FCFCFC"/>
        </w:rPr>
        <w:t>5</w:t>
      </w:r>
      <w:r w:rsidRPr="007D47DC">
        <w:rPr>
          <w:sz w:val="28"/>
          <w:szCs w:val="28"/>
          <w:shd w:val="clear" w:color="auto" w:fill="FCFCFC"/>
        </w:rPr>
        <w:t xml:space="preserve"> учебном году  высшее педагогическое образование имеют 305 человек,</w:t>
      </w:r>
      <w:r w:rsidRPr="007D47DC">
        <w:rPr>
          <w:sz w:val="28"/>
          <w:szCs w:val="28"/>
        </w:rPr>
        <w:t xml:space="preserve"> </w:t>
      </w:r>
      <w:r w:rsidRPr="007D47DC">
        <w:rPr>
          <w:sz w:val="28"/>
          <w:szCs w:val="28"/>
          <w:shd w:val="clear" w:color="auto" w:fill="FCFCFC"/>
        </w:rPr>
        <w:t>имеют высшее непедагогическое образование и прошли профессиональную переподготовку-15,</w:t>
      </w:r>
      <w:r w:rsidRPr="007D47DC">
        <w:rPr>
          <w:sz w:val="28"/>
          <w:szCs w:val="28"/>
        </w:rPr>
        <w:t xml:space="preserve"> </w:t>
      </w:r>
      <w:r w:rsidRPr="007D47DC">
        <w:rPr>
          <w:sz w:val="28"/>
          <w:szCs w:val="28"/>
          <w:shd w:val="clear" w:color="auto" w:fill="FCFCFC"/>
        </w:rPr>
        <w:t>имеют среднее специальное образование-213</w:t>
      </w:r>
      <w:r w:rsidR="007D47DC">
        <w:rPr>
          <w:sz w:val="28"/>
          <w:szCs w:val="28"/>
          <w:shd w:val="clear" w:color="auto" w:fill="FCFCFC"/>
        </w:rPr>
        <w:t>.</w:t>
      </w:r>
    </w:p>
    <w:p w:rsidR="00584543" w:rsidRPr="007D47DC" w:rsidRDefault="00584543" w:rsidP="00260233">
      <w:pPr>
        <w:spacing w:line="240" w:lineRule="auto"/>
        <w:ind w:firstLine="708"/>
        <w:jc w:val="both"/>
        <w:rPr>
          <w:rFonts w:ascii="Times New Roman" w:hAnsi="Times New Roman" w:cs="Times New Roman"/>
          <w:sz w:val="28"/>
          <w:szCs w:val="28"/>
        </w:rPr>
      </w:pPr>
      <w:r w:rsidRPr="007D47DC">
        <w:rPr>
          <w:rFonts w:ascii="Times New Roman" w:hAnsi="Times New Roman" w:cs="Times New Roman"/>
          <w:sz w:val="28"/>
          <w:szCs w:val="28"/>
        </w:rPr>
        <w:t>Материально-техническая оснащенность образовательного процесса в образовательных организациях МО «Акушинский район» удовлетворительная. Обучение с использованием дистанционных технологий осуществляется с использованием каналов связи, компьютерного оборудования, программного обеспечения. Основная используемая платформа – Сферум. Оборудование, приобретенное в учебных целях, длительно не используемое отсутствует в образовательных организациях.</w:t>
      </w:r>
    </w:p>
    <w:p w:rsidR="0097668C" w:rsidRPr="007D47DC" w:rsidRDefault="00260233" w:rsidP="007D47DC">
      <w:pPr>
        <w:pStyle w:val="a5"/>
        <w:shd w:val="clear" w:color="auto" w:fill="FFFFFF"/>
        <w:ind w:firstLine="708"/>
        <w:jc w:val="both"/>
        <w:rPr>
          <w:sz w:val="28"/>
          <w:szCs w:val="28"/>
        </w:rPr>
      </w:pPr>
      <w:r>
        <w:rPr>
          <w:sz w:val="28"/>
          <w:szCs w:val="28"/>
        </w:rPr>
        <w:t>4</w:t>
      </w:r>
      <w:r w:rsidR="007D47DC">
        <w:rPr>
          <w:sz w:val="28"/>
          <w:szCs w:val="28"/>
        </w:rPr>
        <w:t xml:space="preserve">. Восемь </w:t>
      </w:r>
      <w:r w:rsidR="0097668C" w:rsidRPr="007D47DC">
        <w:rPr>
          <w:sz w:val="28"/>
          <w:szCs w:val="28"/>
        </w:rPr>
        <w:t xml:space="preserve"> общеобразовательных учреждений по проекту </w:t>
      </w:r>
      <w:r w:rsidR="0097668C" w:rsidRPr="007D47DC">
        <w:rPr>
          <w:bCs/>
          <w:sz w:val="28"/>
          <w:szCs w:val="28"/>
        </w:rPr>
        <w:t>«Цифровая образовательная среда» </w:t>
      </w:r>
      <w:r w:rsidR="0097668C" w:rsidRPr="007D47DC">
        <w:rPr>
          <w:sz w:val="28"/>
          <w:szCs w:val="28"/>
        </w:rPr>
        <w:t>национального проекта «Образование», который предусматривает мероприятия по обеспечению материально-технической базы для внедрения цифровой образовательной среды, получили оборудование.</w:t>
      </w:r>
      <w:r w:rsidR="0097668C" w:rsidRPr="007D47DC">
        <w:rPr>
          <w:bCs/>
          <w:sz w:val="28"/>
          <w:szCs w:val="28"/>
        </w:rPr>
        <w:t>  </w:t>
      </w:r>
    </w:p>
    <w:p w:rsidR="007D47DC" w:rsidRDefault="0097668C" w:rsidP="007D47DC">
      <w:pPr>
        <w:pStyle w:val="a5"/>
        <w:shd w:val="clear" w:color="auto" w:fill="FFFFFF"/>
        <w:rPr>
          <w:sz w:val="28"/>
          <w:szCs w:val="28"/>
        </w:rPr>
      </w:pPr>
      <w:r w:rsidRPr="007D47DC">
        <w:rPr>
          <w:bCs/>
          <w:sz w:val="28"/>
          <w:szCs w:val="28"/>
        </w:rPr>
        <w:t>В 2024 году</w:t>
      </w:r>
      <w:r w:rsidRPr="007D47DC">
        <w:rPr>
          <w:sz w:val="28"/>
          <w:szCs w:val="28"/>
        </w:rPr>
        <w:t> в рамках того же проекта в МКОУ «Ургубамахинская СОШ» поступили:</w:t>
      </w:r>
    </w:p>
    <w:p w:rsidR="0097668C" w:rsidRPr="007D47DC" w:rsidRDefault="0097668C" w:rsidP="007D47DC">
      <w:pPr>
        <w:pStyle w:val="a5"/>
        <w:shd w:val="clear" w:color="auto" w:fill="FFFFFF"/>
        <w:rPr>
          <w:sz w:val="28"/>
          <w:szCs w:val="28"/>
        </w:rPr>
      </w:pPr>
      <w:r w:rsidRPr="007D47DC">
        <w:rPr>
          <w:sz w:val="28"/>
          <w:szCs w:val="28"/>
        </w:rPr>
        <w:t>- 1 интерактивная доска;</w:t>
      </w:r>
      <w:r w:rsidRPr="007D47DC">
        <w:rPr>
          <w:sz w:val="28"/>
          <w:szCs w:val="28"/>
        </w:rPr>
        <w:br/>
        <w:t>- 2 телевизора;</w:t>
      </w:r>
      <w:r w:rsidRPr="007D47DC">
        <w:rPr>
          <w:sz w:val="28"/>
          <w:szCs w:val="28"/>
        </w:rPr>
        <w:br/>
        <w:t>- 3 камеры;</w:t>
      </w:r>
      <w:r w:rsidRPr="007D47DC">
        <w:rPr>
          <w:sz w:val="28"/>
          <w:szCs w:val="28"/>
        </w:rPr>
        <w:br/>
        <w:t>- 1 принтер;</w:t>
      </w:r>
      <w:r w:rsidRPr="007D47DC">
        <w:rPr>
          <w:sz w:val="28"/>
          <w:szCs w:val="28"/>
        </w:rPr>
        <w:br/>
        <w:t>- 39 ноутбуков (с мышками).</w:t>
      </w:r>
    </w:p>
    <w:p w:rsidR="0097668C" w:rsidRPr="007D47DC" w:rsidRDefault="0097668C" w:rsidP="007D47DC">
      <w:pPr>
        <w:pStyle w:val="a5"/>
        <w:shd w:val="clear" w:color="auto" w:fill="FFFFFF"/>
        <w:ind w:firstLine="708"/>
        <w:jc w:val="both"/>
        <w:rPr>
          <w:sz w:val="28"/>
          <w:szCs w:val="28"/>
        </w:rPr>
      </w:pPr>
      <w:r w:rsidRPr="007D47DC">
        <w:rPr>
          <w:sz w:val="28"/>
          <w:szCs w:val="28"/>
        </w:rPr>
        <w:t>Кроме того, Управление настоятельно </w:t>
      </w:r>
      <w:r w:rsidRPr="007D47DC">
        <w:rPr>
          <w:bCs/>
          <w:sz w:val="28"/>
          <w:szCs w:val="28"/>
        </w:rPr>
        <w:t>рекомендует воспользоваться «Библиотекой МЭШ» -</w:t>
      </w:r>
      <w:r w:rsidRPr="007D47DC">
        <w:rPr>
          <w:sz w:val="28"/>
          <w:szCs w:val="28"/>
        </w:rPr>
        <w:t> цифровая библиотека материалов по всем предметам школьной программы. </w:t>
      </w:r>
      <w:r w:rsidRPr="007D47DC">
        <w:rPr>
          <w:bCs/>
          <w:i/>
          <w:iCs/>
          <w:sz w:val="28"/>
          <w:szCs w:val="28"/>
        </w:rPr>
        <w:t> </w:t>
      </w:r>
      <w:r w:rsidRPr="007D47DC">
        <w:rPr>
          <w:sz w:val="28"/>
          <w:szCs w:val="28"/>
        </w:rPr>
        <w:t>В каталоге можно найти почти любое учебное пособие, а также другие образовательные материалы: видеоуроки, электронные учебные пособия, интерактивные приложения и виртуальные лаборатории. </w:t>
      </w:r>
    </w:p>
    <w:p w:rsidR="00CB3539" w:rsidRPr="007D47DC" w:rsidRDefault="0097668C" w:rsidP="007D47DC">
      <w:pPr>
        <w:pStyle w:val="a5"/>
        <w:shd w:val="clear" w:color="auto" w:fill="FFFFFF"/>
        <w:ind w:firstLine="300"/>
        <w:jc w:val="both"/>
        <w:rPr>
          <w:sz w:val="28"/>
          <w:szCs w:val="28"/>
        </w:rPr>
      </w:pPr>
      <w:r w:rsidRPr="007D47DC">
        <w:rPr>
          <w:sz w:val="28"/>
          <w:szCs w:val="28"/>
        </w:rPr>
        <w:t>Все учебники, используемые в образовательном процессе, соответствуют федеральному перечню учебников, рекомендованных к использованию при реализации образовательных программ. В 27-ми школах района в рамках </w:t>
      </w:r>
      <w:r w:rsidRPr="007D47DC">
        <w:rPr>
          <w:bCs/>
          <w:sz w:val="28"/>
          <w:szCs w:val="28"/>
        </w:rPr>
        <w:t>федерального проекта «Современная школа» </w:t>
      </w:r>
      <w:r w:rsidRPr="007D47DC">
        <w:rPr>
          <w:sz w:val="28"/>
          <w:szCs w:val="28"/>
        </w:rPr>
        <w:t>Нацпроекта «Образование» организована работа Центров образования цифрового и гуманитарного профилей «Точки роста». </w:t>
      </w:r>
    </w:p>
    <w:p w:rsidR="00E95866" w:rsidRPr="007D47DC" w:rsidRDefault="00260233" w:rsidP="007D47DC">
      <w:pPr>
        <w:pStyle w:val="a5"/>
        <w:shd w:val="clear" w:color="auto" w:fill="FFFFFF"/>
        <w:spacing w:before="0" w:beforeAutospacing="0" w:after="225" w:afterAutospacing="0"/>
        <w:ind w:firstLine="300"/>
        <w:rPr>
          <w:sz w:val="28"/>
          <w:szCs w:val="28"/>
        </w:rPr>
      </w:pPr>
      <w:r>
        <w:rPr>
          <w:sz w:val="28"/>
          <w:szCs w:val="28"/>
        </w:rPr>
        <w:lastRenderedPageBreak/>
        <w:t>5</w:t>
      </w:r>
      <w:r w:rsidR="00E95866" w:rsidRPr="007D47DC">
        <w:rPr>
          <w:sz w:val="28"/>
          <w:szCs w:val="28"/>
        </w:rPr>
        <w:t>. Учебно-методическое обеспечение образовательной деятельности в соответствии с обновленными федеральными государственными образовательными стандартами общего образования  в ОО МО «Акушинского района» составляют следующие элементы:</w:t>
      </w:r>
    </w:p>
    <w:p w:rsidR="00E95866" w:rsidRPr="007D47DC" w:rsidRDefault="00E95866" w:rsidP="007D47DC">
      <w:pPr>
        <w:pStyle w:val="a5"/>
        <w:numPr>
          <w:ilvl w:val="0"/>
          <w:numId w:val="2"/>
        </w:numPr>
        <w:shd w:val="clear" w:color="auto" w:fill="FFFFFF"/>
        <w:spacing w:before="0" w:beforeAutospacing="0" w:after="0" w:afterAutospacing="0"/>
        <w:ind w:left="300"/>
        <w:rPr>
          <w:sz w:val="28"/>
          <w:szCs w:val="28"/>
        </w:rPr>
      </w:pPr>
      <w:r w:rsidRPr="007D47DC">
        <w:rPr>
          <w:rStyle w:val="a7"/>
          <w:b w:val="0"/>
          <w:sz w:val="28"/>
          <w:szCs w:val="28"/>
          <w:bdr w:val="none" w:sz="0" w:space="0" w:color="auto" w:frame="1"/>
        </w:rPr>
        <w:t>Учебные планы и программы</w:t>
      </w:r>
      <w:r w:rsidRPr="007D47DC">
        <w:rPr>
          <w:sz w:val="28"/>
          <w:szCs w:val="28"/>
        </w:rPr>
        <w:t>: Актуализированные учебные планы и учебные программы, соответствующие новым стандартам</w:t>
      </w:r>
      <w:r w:rsidR="00BF6F85" w:rsidRPr="007D47DC">
        <w:rPr>
          <w:sz w:val="28"/>
          <w:szCs w:val="28"/>
        </w:rPr>
        <w:t>.</w:t>
      </w:r>
    </w:p>
    <w:p w:rsidR="00E95866" w:rsidRPr="007D47DC" w:rsidRDefault="00E95866" w:rsidP="007D47DC">
      <w:pPr>
        <w:pStyle w:val="a5"/>
        <w:numPr>
          <w:ilvl w:val="0"/>
          <w:numId w:val="2"/>
        </w:numPr>
        <w:shd w:val="clear" w:color="auto" w:fill="FFFFFF"/>
        <w:spacing w:before="0" w:beforeAutospacing="0" w:after="0" w:afterAutospacing="0"/>
        <w:ind w:left="300"/>
        <w:rPr>
          <w:sz w:val="28"/>
          <w:szCs w:val="28"/>
        </w:rPr>
      </w:pPr>
      <w:r w:rsidRPr="00260233">
        <w:rPr>
          <w:rStyle w:val="a7"/>
          <w:b w:val="0"/>
          <w:sz w:val="28"/>
          <w:szCs w:val="28"/>
          <w:bdr w:val="none" w:sz="0" w:space="0" w:color="auto" w:frame="1"/>
        </w:rPr>
        <w:t>Учебно-методические комплекты</w:t>
      </w:r>
      <w:r w:rsidRPr="00260233">
        <w:rPr>
          <w:sz w:val="28"/>
          <w:szCs w:val="28"/>
        </w:rPr>
        <w:t xml:space="preserve">: Наличие современных учебников, рабочих тетрадей, методических пособий </w:t>
      </w:r>
      <w:r w:rsidR="00BF6F85" w:rsidRPr="00260233">
        <w:rPr>
          <w:sz w:val="28"/>
          <w:szCs w:val="28"/>
        </w:rPr>
        <w:t>.</w:t>
      </w:r>
      <w:r w:rsidR="00260233" w:rsidRPr="00260233">
        <w:rPr>
          <w:rStyle w:val="a7"/>
          <w:b w:val="0"/>
          <w:sz w:val="28"/>
          <w:szCs w:val="28"/>
          <w:bdr w:val="none" w:sz="0" w:space="0" w:color="auto" w:frame="1"/>
        </w:rPr>
        <w:t xml:space="preserve"> </w:t>
      </w:r>
      <w:r w:rsidRPr="00260233">
        <w:rPr>
          <w:rStyle w:val="a7"/>
          <w:b w:val="0"/>
          <w:sz w:val="28"/>
          <w:szCs w:val="28"/>
          <w:bdr w:val="none" w:sz="0" w:space="0" w:color="auto" w:frame="1"/>
        </w:rPr>
        <w:t>Электронные образовательные ресурсы</w:t>
      </w:r>
      <w:r w:rsidRPr="00260233">
        <w:rPr>
          <w:sz w:val="28"/>
          <w:szCs w:val="28"/>
        </w:rPr>
        <w:t>:</w:t>
      </w:r>
      <w:r w:rsidRPr="00260233">
        <w:rPr>
          <w:sz w:val="28"/>
          <w:szCs w:val="28"/>
          <w:shd w:val="clear" w:color="auto" w:fill="FFFFFF"/>
        </w:rPr>
        <w:t xml:space="preserve"> </w:t>
      </w:r>
      <w:r w:rsidR="00012D72" w:rsidRPr="00260233">
        <w:rPr>
          <w:sz w:val="28"/>
          <w:szCs w:val="28"/>
          <w:shd w:val="clear" w:color="auto" w:fill="FFFFFF"/>
        </w:rPr>
        <w:t xml:space="preserve">Все школы имеют доступ к электронным учебным материалам и образовательным платформам. Кроме того, каждая школа подключена к системе </w:t>
      </w:r>
      <w:r w:rsidR="0097668C" w:rsidRPr="00260233">
        <w:rPr>
          <w:sz w:val="28"/>
          <w:szCs w:val="28"/>
          <w:shd w:val="clear" w:color="auto" w:fill="FFFFFF"/>
        </w:rPr>
        <w:t>ЭОД (Э</w:t>
      </w:r>
      <w:r w:rsidR="00012D72" w:rsidRPr="00260233">
        <w:rPr>
          <w:sz w:val="28"/>
          <w:szCs w:val="28"/>
          <w:shd w:val="clear" w:color="auto" w:fill="FFFFFF"/>
        </w:rPr>
        <w:t xml:space="preserve">лектронная </w:t>
      </w:r>
      <w:r w:rsidR="0097668C" w:rsidRPr="00260233">
        <w:rPr>
          <w:sz w:val="28"/>
          <w:szCs w:val="28"/>
          <w:shd w:val="clear" w:color="auto" w:fill="FFFFFF"/>
        </w:rPr>
        <w:t>образование Дагестана</w:t>
      </w:r>
      <w:r w:rsidR="00012D72" w:rsidRPr="00260233">
        <w:rPr>
          <w:sz w:val="28"/>
          <w:szCs w:val="28"/>
          <w:shd w:val="clear" w:color="auto" w:fill="FFFFFF"/>
        </w:rPr>
        <w:t>), и в учреждениях ведутся электронные журналы.</w:t>
      </w:r>
    </w:p>
    <w:p w:rsidR="00E95866" w:rsidRPr="007D47DC" w:rsidRDefault="00E95866" w:rsidP="007D47DC">
      <w:pPr>
        <w:pStyle w:val="a5"/>
        <w:numPr>
          <w:ilvl w:val="0"/>
          <w:numId w:val="2"/>
        </w:numPr>
        <w:shd w:val="clear" w:color="auto" w:fill="FFFFFF"/>
        <w:spacing w:before="0" w:beforeAutospacing="0" w:after="0" w:afterAutospacing="0"/>
        <w:ind w:left="300"/>
        <w:rPr>
          <w:sz w:val="28"/>
          <w:szCs w:val="28"/>
        </w:rPr>
      </w:pPr>
      <w:r w:rsidRPr="007D47DC">
        <w:rPr>
          <w:rStyle w:val="a7"/>
          <w:b w:val="0"/>
          <w:sz w:val="28"/>
          <w:szCs w:val="28"/>
          <w:bdr w:val="none" w:sz="0" w:space="0" w:color="auto" w:frame="1"/>
        </w:rPr>
        <w:t>Информационная поддержка</w:t>
      </w:r>
      <w:r w:rsidRPr="007D47DC">
        <w:rPr>
          <w:sz w:val="28"/>
          <w:szCs w:val="28"/>
        </w:rPr>
        <w:t>: Обеспечение информационной среды, в том числе наличие шк</w:t>
      </w:r>
      <w:r w:rsidR="00BF6F85" w:rsidRPr="007D47DC">
        <w:rPr>
          <w:sz w:val="28"/>
          <w:szCs w:val="28"/>
        </w:rPr>
        <w:t>ольных ресурсов (библиотек</w:t>
      </w:r>
      <w:r w:rsidRPr="007D47DC">
        <w:rPr>
          <w:sz w:val="28"/>
          <w:szCs w:val="28"/>
        </w:rPr>
        <w:t>.), которые позволяют ученикам и учителям получать доступ к необходимым материалам</w:t>
      </w:r>
      <w:r w:rsidR="00BF6F85" w:rsidRPr="007D47DC">
        <w:rPr>
          <w:sz w:val="28"/>
          <w:szCs w:val="28"/>
        </w:rPr>
        <w:t>.</w:t>
      </w:r>
    </w:p>
    <w:p w:rsidR="00E95866" w:rsidRPr="007D47DC" w:rsidRDefault="00E95866" w:rsidP="007D47DC">
      <w:pPr>
        <w:pStyle w:val="a5"/>
        <w:shd w:val="clear" w:color="auto" w:fill="FFFFFF"/>
        <w:spacing w:before="0" w:beforeAutospacing="0" w:after="225" w:afterAutospacing="0"/>
        <w:rPr>
          <w:sz w:val="28"/>
          <w:szCs w:val="28"/>
        </w:rPr>
      </w:pPr>
      <w:r w:rsidRPr="007D47DC">
        <w:rPr>
          <w:sz w:val="28"/>
          <w:szCs w:val="28"/>
        </w:rPr>
        <w:t xml:space="preserve">Таким образом, учебно-методическое обеспечение </w:t>
      </w:r>
      <w:r w:rsidR="00BF6F85" w:rsidRPr="007D47DC">
        <w:rPr>
          <w:sz w:val="28"/>
          <w:szCs w:val="28"/>
        </w:rPr>
        <w:t xml:space="preserve">является </w:t>
      </w:r>
      <w:r w:rsidRPr="007D47DC">
        <w:rPr>
          <w:sz w:val="28"/>
          <w:szCs w:val="28"/>
        </w:rPr>
        <w:t>комплексным и включа</w:t>
      </w:r>
      <w:r w:rsidR="00BF6F85" w:rsidRPr="007D47DC">
        <w:rPr>
          <w:sz w:val="28"/>
          <w:szCs w:val="28"/>
        </w:rPr>
        <w:t>ет</w:t>
      </w:r>
      <w:r w:rsidRPr="007D47DC">
        <w:rPr>
          <w:sz w:val="28"/>
          <w:szCs w:val="28"/>
        </w:rPr>
        <w:t xml:space="preserve"> разнообразные ресурсы и поддержку, что позвол</w:t>
      </w:r>
      <w:r w:rsidR="00BF6F85" w:rsidRPr="007D47DC">
        <w:rPr>
          <w:sz w:val="28"/>
          <w:szCs w:val="28"/>
        </w:rPr>
        <w:t>яет</w:t>
      </w:r>
      <w:r w:rsidRPr="007D47DC">
        <w:rPr>
          <w:sz w:val="28"/>
          <w:szCs w:val="28"/>
        </w:rPr>
        <w:t xml:space="preserve"> эффективно реализовывать обновленные образовательные стандарты.</w:t>
      </w:r>
    </w:p>
    <w:p w:rsidR="00CB3539" w:rsidRPr="007D47DC" w:rsidRDefault="00260233" w:rsidP="007D47DC">
      <w:pPr>
        <w:spacing w:line="240" w:lineRule="auto"/>
        <w:ind w:firstLine="708"/>
        <w:jc w:val="both"/>
        <w:rPr>
          <w:rFonts w:ascii="Times New Roman" w:hAnsi="Times New Roman" w:cs="Times New Roman"/>
          <w:sz w:val="28"/>
          <w:szCs w:val="28"/>
        </w:rPr>
      </w:pPr>
      <w:r>
        <w:rPr>
          <w:rFonts w:ascii="Times New Roman" w:hAnsi="Times New Roman" w:cs="Times New Roman"/>
          <w:sz w:val="28"/>
          <w:szCs w:val="28"/>
        </w:rPr>
        <w:t>6</w:t>
      </w:r>
      <w:r w:rsidR="0097668C" w:rsidRPr="007D47DC">
        <w:rPr>
          <w:rFonts w:ascii="Times New Roman" w:hAnsi="Times New Roman" w:cs="Times New Roman"/>
          <w:sz w:val="28"/>
          <w:szCs w:val="28"/>
        </w:rPr>
        <w:t>.</w:t>
      </w:r>
      <w:r w:rsidR="005A032F" w:rsidRPr="007D47DC">
        <w:rPr>
          <w:rFonts w:ascii="Times New Roman" w:hAnsi="Times New Roman" w:cs="Times New Roman"/>
          <w:sz w:val="28"/>
          <w:szCs w:val="28"/>
        </w:rPr>
        <w:t xml:space="preserve"> </w:t>
      </w:r>
      <w:r w:rsidR="005A032F" w:rsidRPr="007D47DC">
        <w:rPr>
          <w:rFonts w:ascii="Times New Roman" w:hAnsi="Times New Roman" w:cs="Times New Roman"/>
          <w:sz w:val="28"/>
          <w:szCs w:val="28"/>
          <w:shd w:val="clear" w:color="auto" w:fill="FFFFFF"/>
        </w:rPr>
        <w:t>Ограничений на занятие педагогической деятельностью в соответствии со статьями 40 и 49 Федерального закона от 29.12.2012 № 273-ФЗ «Об образовании в РФ», а также статьей 331 Трудового кодекса Российской Федерации за 2023 год и истекший период 2024 года не зафиксировано на территории МО «Акушинский район».</w:t>
      </w:r>
    </w:p>
    <w:p w:rsidR="0097668C" w:rsidRPr="007D47DC" w:rsidRDefault="00260233" w:rsidP="007D47DC">
      <w:pPr>
        <w:pStyle w:val="msonospacingmrcssattr"/>
        <w:shd w:val="clear" w:color="auto" w:fill="FFFFFF"/>
        <w:ind w:firstLine="708"/>
        <w:jc w:val="both"/>
        <w:rPr>
          <w:sz w:val="28"/>
          <w:szCs w:val="28"/>
        </w:rPr>
      </w:pPr>
      <w:r>
        <w:rPr>
          <w:sz w:val="28"/>
          <w:szCs w:val="28"/>
        </w:rPr>
        <w:t>7</w:t>
      </w:r>
      <w:r w:rsidR="0097668C" w:rsidRPr="007D47DC">
        <w:rPr>
          <w:sz w:val="28"/>
          <w:szCs w:val="28"/>
        </w:rPr>
        <w:t>. Во исполнение пункта 2 вопроса 1, пунктов 2,3,4,5 вопроса 2, пунктов 2,3 вопроса 4 протокола заседания межведомственной рабочей группы по проведению мероприятий, направленных на снижение документарной нагрузки на педагогических работников от «27» февраля 2025 г. № 5 Управлением образования администрации МО «Акушинский район» протокольные поручения были рассмотрены на совещания с руководителями образовательных организаций 10.03.2025 г.</w:t>
      </w:r>
    </w:p>
    <w:p w:rsidR="0097668C" w:rsidRPr="007D47DC" w:rsidRDefault="0097668C" w:rsidP="007D47DC">
      <w:pPr>
        <w:shd w:val="clear" w:color="auto" w:fill="FFFFFF"/>
        <w:spacing w:before="100" w:beforeAutospacing="1" w:after="100" w:afterAutospacing="1" w:line="240" w:lineRule="auto"/>
        <w:jc w:val="both"/>
        <w:rPr>
          <w:rFonts w:ascii="Times New Roman" w:eastAsia="Times New Roman" w:hAnsi="Times New Roman" w:cs="Times New Roman"/>
          <w:sz w:val="28"/>
          <w:szCs w:val="28"/>
        </w:rPr>
      </w:pPr>
      <w:r w:rsidRPr="007D47DC">
        <w:rPr>
          <w:rFonts w:ascii="Times New Roman" w:eastAsia="Times New Roman" w:hAnsi="Times New Roman" w:cs="Times New Roman"/>
          <w:sz w:val="28"/>
          <w:szCs w:val="28"/>
        </w:rPr>
        <w:t>         Общеобразовательным организациям было поручено актуализировать нормативные локальные акты в соответствии с приказом Минпросвещения России от 06.11.2024 № 779 и разработанными Минобрнауки РД типовыми формами должностных инструкций учителя и классного руководителя.</w:t>
      </w:r>
    </w:p>
    <w:p w:rsidR="0097668C" w:rsidRPr="007D47DC" w:rsidRDefault="0097668C" w:rsidP="007D47DC">
      <w:pPr>
        <w:shd w:val="clear" w:color="auto" w:fill="FFFFFF"/>
        <w:spacing w:before="100" w:beforeAutospacing="1" w:after="100" w:afterAutospacing="1" w:line="240" w:lineRule="auto"/>
        <w:jc w:val="both"/>
        <w:rPr>
          <w:rFonts w:ascii="Times New Roman" w:eastAsia="Times New Roman" w:hAnsi="Times New Roman" w:cs="Times New Roman"/>
          <w:sz w:val="28"/>
          <w:szCs w:val="28"/>
        </w:rPr>
      </w:pPr>
      <w:r w:rsidRPr="007D47DC">
        <w:rPr>
          <w:rFonts w:ascii="Times New Roman" w:eastAsia="Times New Roman" w:hAnsi="Times New Roman" w:cs="Times New Roman"/>
          <w:sz w:val="28"/>
          <w:szCs w:val="28"/>
        </w:rPr>
        <w:t xml:space="preserve">                Продолжается работа над повышением цифровой грамотности педагогических работников общеобразовательных учреждений. Специалисты Управления образования находятся в постоянном контакте как с работниками школы, так и с родителями, консультативно-разъяснительная работа идет по различным каналам связи (онлайн, офлайн).  И как результат - педагоги отмечают, что при использовании полного ресурса технических </w:t>
      </w:r>
      <w:r w:rsidRPr="007D47DC">
        <w:rPr>
          <w:rFonts w:ascii="Times New Roman" w:eastAsia="Times New Roman" w:hAnsi="Times New Roman" w:cs="Times New Roman"/>
          <w:sz w:val="28"/>
          <w:szCs w:val="28"/>
        </w:rPr>
        <w:lastRenderedPageBreak/>
        <w:t>возможностей ИС «ЭОД» позволила сократить время на подготовку уроков, поиск информации и ее проверку. Отпала необходимость вести бумажные журналы, создавать рабочие программы по предметам. Возможности библиотеки электронных материалов открыли доступ к современным методам обучения в сочетании с лучшими традиционными подходами к обучению.</w:t>
      </w:r>
    </w:p>
    <w:p w:rsidR="0097668C" w:rsidRPr="007D47DC" w:rsidRDefault="0097668C" w:rsidP="007D47DC">
      <w:pPr>
        <w:shd w:val="clear" w:color="auto" w:fill="FFFFFF"/>
        <w:spacing w:before="100" w:beforeAutospacing="1" w:after="100" w:afterAutospacing="1" w:line="240" w:lineRule="auto"/>
        <w:jc w:val="both"/>
        <w:rPr>
          <w:rFonts w:ascii="Times New Roman" w:eastAsia="Times New Roman" w:hAnsi="Times New Roman" w:cs="Times New Roman"/>
          <w:sz w:val="28"/>
          <w:szCs w:val="28"/>
        </w:rPr>
      </w:pPr>
      <w:r w:rsidRPr="007D47DC">
        <w:rPr>
          <w:rFonts w:ascii="Times New Roman" w:eastAsia="Times New Roman" w:hAnsi="Times New Roman" w:cs="Times New Roman"/>
          <w:sz w:val="28"/>
          <w:szCs w:val="28"/>
        </w:rPr>
        <w:t>         Во исполнение данного поручения ОУ издали приказ об утверждении актуализированных форм должностной инструкции учителя, классного руководителя. Также изданы приказы об утверждении Положение о классном руководстве (типовое), Положение ОО о правилах внутреннего распорядка образовательной организации.</w:t>
      </w:r>
    </w:p>
    <w:p w:rsidR="0097668C" w:rsidRPr="007D47DC" w:rsidRDefault="0097668C" w:rsidP="007D47DC">
      <w:pPr>
        <w:shd w:val="clear" w:color="auto" w:fill="FFFFFF"/>
        <w:spacing w:before="100" w:beforeAutospacing="1" w:after="100" w:afterAutospacing="1" w:line="240" w:lineRule="auto"/>
        <w:jc w:val="both"/>
        <w:rPr>
          <w:rFonts w:ascii="Times New Roman" w:eastAsia="Times New Roman" w:hAnsi="Times New Roman" w:cs="Times New Roman"/>
          <w:sz w:val="28"/>
          <w:szCs w:val="28"/>
        </w:rPr>
      </w:pPr>
      <w:r w:rsidRPr="007D47DC">
        <w:rPr>
          <w:rFonts w:ascii="Times New Roman" w:eastAsia="Times New Roman" w:hAnsi="Times New Roman" w:cs="Times New Roman"/>
          <w:sz w:val="28"/>
          <w:szCs w:val="28"/>
        </w:rPr>
        <w:t>         Должностные обязанности и доп. соглашение составлены в 2-х экз. на каждого педагогического работника, один экземпляр выдан на руки.</w:t>
      </w:r>
    </w:p>
    <w:p w:rsidR="0097668C" w:rsidRPr="007D47DC" w:rsidRDefault="0097668C" w:rsidP="007D47DC">
      <w:pPr>
        <w:shd w:val="clear" w:color="auto" w:fill="FFFFFF"/>
        <w:spacing w:before="100" w:beforeAutospacing="1" w:after="100" w:afterAutospacing="1" w:line="240" w:lineRule="auto"/>
        <w:jc w:val="both"/>
        <w:rPr>
          <w:rFonts w:ascii="Times New Roman" w:eastAsia="Times New Roman" w:hAnsi="Times New Roman" w:cs="Times New Roman"/>
          <w:sz w:val="28"/>
          <w:szCs w:val="28"/>
        </w:rPr>
      </w:pPr>
      <w:r w:rsidRPr="007D47DC">
        <w:rPr>
          <w:rFonts w:ascii="Times New Roman" w:eastAsia="Times New Roman" w:hAnsi="Times New Roman" w:cs="Times New Roman"/>
          <w:sz w:val="28"/>
          <w:szCs w:val="28"/>
        </w:rPr>
        <w:t>         Все документы ОО размещены на сайтах в разделе по вопросам снижения бюрократической нагрузки на педагогических работников.</w:t>
      </w:r>
    </w:p>
    <w:p w:rsidR="0097668C" w:rsidRPr="007D47DC" w:rsidRDefault="0097668C" w:rsidP="007D47DC">
      <w:pPr>
        <w:spacing w:line="240" w:lineRule="auto"/>
        <w:ind w:firstLine="708"/>
        <w:jc w:val="both"/>
        <w:rPr>
          <w:rFonts w:ascii="Times New Roman" w:hAnsi="Times New Roman" w:cs="Times New Roman"/>
          <w:sz w:val="28"/>
          <w:szCs w:val="28"/>
        </w:rPr>
      </w:pPr>
      <w:r w:rsidRPr="007D47DC">
        <w:rPr>
          <w:rFonts w:ascii="Times New Roman" w:eastAsia="Times New Roman" w:hAnsi="Times New Roman" w:cs="Times New Roman"/>
          <w:sz w:val="28"/>
          <w:szCs w:val="28"/>
          <w:shd w:val="clear" w:color="auto" w:fill="FFFFFF"/>
        </w:rPr>
        <w:t>         Дошкольными учреждениями внесены изменения в должностные обязанности педагогических работников, в части определения перечня документов отчетности, которые надлежит заполнять педагогическому работнику, в соответствии с приказом Минпросвещения России от 06.11.2024 № 779.  С этой целью изданы соответствующие НПА. В настоящее время идет работа по наполнению сайтов ДОО и переводу на официальный режим. Работа по созданию раздела по вопросам снижения документационной нагрузки педагогов на официальном сайте завершена.</w:t>
      </w:r>
    </w:p>
    <w:p w:rsidR="00AE558B" w:rsidRPr="007D47DC" w:rsidRDefault="00260233" w:rsidP="007D47DC">
      <w:pPr>
        <w:pStyle w:val="a3"/>
        <w:ind w:firstLine="708"/>
        <w:rPr>
          <w:sz w:val="28"/>
          <w:szCs w:val="28"/>
        </w:rPr>
      </w:pPr>
      <w:r>
        <w:rPr>
          <w:sz w:val="28"/>
          <w:szCs w:val="28"/>
        </w:rPr>
        <w:t>8</w:t>
      </w:r>
      <w:r w:rsidR="00AC4F31" w:rsidRPr="007D47DC">
        <w:rPr>
          <w:sz w:val="28"/>
          <w:szCs w:val="28"/>
        </w:rPr>
        <w:t>.</w:t>
      </w:r>
      <w:r w:rsidR="00AE558B" w:rsidRPr="007D47DC">
        <w:rPr>
          <w:sz w:val="28"/>
          <w:szCs w:val="28"/>
        </w:rPr>
        <w:t xml:space="preserve"> Для обеспечения доступности инклюзивного образования детей-инвалидов и детей с ОВЗ принимаются различные меры, направленные на создание благоприятной среды для обучения, адаптации и развития. Это включает в себя: индивидуальный подход к каждому ребенку, использование специальных образовательных программ и методов, адаптацию учебного материала и среды, а также обеспечение поддержки со стороны специалистов и педагогов.</w:t>
      </w:r>
    </w:p>
    <w:p w:rsidR="00AE558B" w:rsidRPr="007D47DC" w:rsidRDefault="00AE558B" w:rsidP="007D47DC">
      <w:pPr>
        <w:pStyle w:val="a3"/>
        <w:ind w:firstLine="708"/>
        <w:rPr>
          <w:sz w:val="28"/>
          <w:szCs w:val="28"/>
        </w:rPr>
      </w:pPr>
      <w:r w:rsidRPr="007D47DC">
        <w:rPr>
          <w:sz w:val="28"/>
          <w:szCs w:val="28"/>
        </w:rPr>
        <w:t xml:space="preserve">Для каждого ученика с ОВЗ, обучающегося на дому, разработан учебный план. Применяются специальные технические средства обучения, как коллективного, так и индивидуального пользования. Предусмотрено создание без барьерный среды в образовательном учреждении, обеспечивающей доступность для всех, независимо от физических возможностей, оптимизация учебного пространства, чтобы ученики с ОВЗ могли комфортно заниматься. Предусмотрена организация групповых и индивидуальных коррекционных занятий для развития необходимых навыков, работа психологов и других специалистов, которые оказывают поддержку в образовательном процессе. Педагоги, работающие с детьми с </w:t>
      </w:r>
      <w:r w:rsidRPr="007D47DC">
        <w:rPr>
          <w:sz w:val="28"/>
          <w:szCs w:val="28"/>
        </w:rPr>
        <w:lastRenderedPageBreak/>
        <w:t xml:space="preserve">ОВЗ и инвалидностью направляются на семинары, тренинги и курсы по повышению квалификации. </w:t>
      </w:r>
    </w:p>
    <w:p w:rsidR="00CB3539" w:rsidRPr="007D47DC" w:rsidRDefault="00AE558B" w:rsidP="007D47DC">
      <w:pPr>
        <w:pStyle w:val="a3"/>
        <w:ind w:firstLine="708"/>
        <w:rPr>
          <w:sz w:val="28"/>
          <w:szCs w:val="28"/>
        </w:rPr>
      </w:pPr>
      <w:r w:rsidRPr="007D47DC">
        <w:rPr>
          <w:sz w:val="28"/>
          <w:szCs w:val="28"/>
        </w:rPr>
        <w:t xml:space="preserve">Соглашением № 2 от 31.01.2023 г. о предоставлении субсидии из республиканского бюджета РД муниципальным районам РД между Министерство образования и науки РД и Главой МО «Акушинский район» М. Абдулкеримовым также  предусмотрено предоставление из республиканского бюджета в 2023-2025 году бюджету МО «Акушинский район» субсидии </w:t>
      </w:r>
      <w:bookmarkStart w:id="0" w:name="_Hlk139972036"/>
      <w:r w:rsidRPr="007D47DC">
        <w:rPr>
          <w:sz w:val="28"/>
          <w:szCs w:val="28"/>
        </w:rPr>
        <w:t xml:space="preserve">на предоставление денежной компенсации на обеспечение бесплатного двухразового питания обучающихся с ОВЗ, </w:t>
      </w:r>
      <w:bookmarkEnd w:id="0"/>
      <w:r w:rsidRPr="007D47DC">
        <w:rPr>
          <w:sz w:val="28"/>
          <w:szCs w:val="28"/>
        </w:rPr>
        <w:t>осваивающих основные общеобразовательные программы на дому в соответствующих размерах.</w:t>
      </w:r>
    </w:p>
    <w:p w:rsidR="00700A3A" w:rsidRPr="007D47DC" w:rsidRDefault="00700A3A" w:rsidP="007D47DC">
      <w:pPr>
        <w:spacing w:line="240" w:lineRule="auto"/>
        <w:ind w:firstLine="708"/>
        <w:jc w:val="both"/>
        <w:rPr>
          <w:rFonts w:ascii="Times New Roman" w:hAnsi="Times New Roman" w:cs="Times New Roman"/>
          <w:sz w:val="28"/>
          <w:szCs w:val="28"/>
        </w:rPr>
      </w:pPr>
      <w:r w:rsidRPr="007D47DC">
        <w:rPr>
          <w:rFonts w:ascii="Times New Roman" w:hAnsi="Times New Roman" w:cs="Times New Roman"/>
          <w:sz w:val="28"/>
          <w:szCs w:val="28"/>
        </w:rPr>
        <w:t xml:space="preserve"> 9. МО «Акушинский район» приняты следующие меры по обеспечению порядка подготовки и проведения ГИА, в особенности в форме единого государственного экзамена:</w:t>
      </w:r>
      <w:r w:rsidR="00A346C2" w:rsidRPr="007D47DC">
        <w:rPr>
          <w:rFonts w:ascii="Times New Roman" w:hAnsi="Times New Roman" w:cs="Times New Roman"/>
          <w:sz w:val="28"/>
          <w:szCs w:val="28"/>
        </w:rPr>
        <w:tab/>
      </w:r>
    </w:p>
    <w:p w:rsidR="00700A3A" w:rsidRPr="007D47DC" w:rsidRDefault="00700A3A" w:rsidP="007D47DC">
      <w:pPr>
        <w:pStyle w:val="a5"/>
        <w:shd w:val="clear" w:color="auto" w:fill="FFFFFF"/>
        <w:spacing w:before="0" w:beforeAutospacing="0" w:after="225" w:afterAutospacing="0"/>
        <w:rPr>
          <w:sz w:val="28"/>
          <w:szCs w:val="28"/>
        </w:rPr>
      </w:pPr>
      <w:r w:rsidRPr="007D47DC">
        <w:rPr>
          <w:sz w:val="28"/>
          <w:szCs w:val="28"/>
        </w:rPr>
        <w:t>а) Копии всех нормативных актов, регулирующих порядок сдачи ЕГЭ и ОГЭ, прилагаются.</w:t>
      </w:r>
    </w:p>
    <w:p w:rsidR="00700A3A" w:rsidRPr="007D47DC" w:rsidRDefault="00700A3A" w:rsidP="007D47DC">
      <w:pPr>
        <w:pStyle w:val="a5"/>
        <w:shd w:val="clear" w:color="auto" w:fill="FFFFFF"/>
        <w:spacing w:before="0" w:beforeAutospacing="0" w:after="225" w:afterAutospacing="0"/>
        <w:rPr>
          <w:sz w:val="28"/>
          <w:szCs w:val="28"/>
        </w:rPr>
      </w:pPr>
      <w:r w:rsidRPr="007D47DC">
        <w:rPr>
          <w:sz w:val="28"/>
          <w:szCs w:val="28"/>
        </w:rPr>
        <w:t>б) В целях качественной подготовки к проведению ГИА в 2025 году и в соответствии с графиком, проводятся всероссийские и региональные тренировочные мероприятия по технологии сдачи ЕГЭ. Это включает доставку экзаменационных материалов по сети «Интернет», печать полного комплекта экзаменационных материалов (ЭМ) и сканирование ЭМ в аудиториях пункта проведения экзаменов (ППЭ) - 021.</w:t>
      </w:r>
    </w:p>
    <w:p w:rsidR="00A346C2" w:rsidRPr="007D47DC" w:rsidRDefault="00A346C2" w:rsidP="007D47DC">
      <w:pPr>
        <w:pStyle w:val="11"/>
        <w:ind w:left="340" w:firstLine="240"/>
        <w:jc w:val="both"/>
        <w:rPr>
          <w:rFonts w:ascii="Times New Roman" w:hAnsi="Times New Roman" w:cs="Times New Roman"/>
          <w:color w:val="auto"/>
        </w:rPr>
      </w:pPr>
      <w:r w:rsidRPr="007D47DC">
        <w:rPr>
          <w:rFonts w:ascii="Times New Roman" w:hAnsi="Times New Roman" w:cs="Times New Roman"/>
          <w:color w:val="auto"/>
        </w:rPr>
        <w:t>Проведены  следующие тренировочные мероприятия:</w:t>
      </w:r>
    </w:p>
    <w:p w:rsidR="00A346C2" w:rsidRPr="007D47DC" w:rsidRDefault="00A346C2" w:rsidP="007D47DC">
      <w:pPr>
        <w:pStyle w:val="11"/>
        <w:numPr>
          <w:ilvl w:val="0"/>
          <w:numId w:val="3"/>
        </w:numPr>
        <w:spacing w:after="140"/>
        <w:jc w:val="both"/>
        <w:rPr>
          <w:rFonts w:ascii="Times New Roman" w:hAnsi="Times New Roman" w:cs="Times New Roman"/>
          <w:color w:val="auto"/>
        </w:rPr>
      </w:pPr>
      <w:r w:rsidRPr="007D47DC">
        <w:rPr>
          <w:rFonts w:ascii="Times New Roman" w:hAnsi="Times New Roman" w:cs="Times New Roman"/>
          <w:color w:val="auto"/>
        </w:rPr>
        <w:t>Всероссийская апробация по русскому языку (14.05.2025 г.)</w:t>
      </w:r>
    </w:p>
    <w:p w:rsidR="00A346C2" w:rsidRPr="007D47DC" w:rsidRDefault="00A346C2" w:rsidP="007D47DC">
      <w:pPr>
        <w:pStyle w:val="11"/>
        <w:numPr>
          <w:ilvl w:val="0"/>
          <w:numId w:val="3"/>
        </w:numPr>
        <w:spacing w:after="140"/>
        <w:jc w:val="both"/>
        <w:rPr>
          <w:rFonts w:ascii="Times New Roman" w:hAnsi="Times New Roman" w:cs="Times New Roman"/>
          <w:color w:val="auto"/>
        </w:rPr>
      </w:pPr>
      <w:r w:rsidRPr="007D47DC">
        <w:rPr>
          <w:rFonts w:ascii="Times New Roman" w:hAnsi="Times New Roman" w:cs="Times New Roman"/>
          <w:color w:val="auto"/>
        </w:rPr>
        <w:t>Региональная апробация по русскому языку  (22.04.2025г.)</w:t>
      </w:r>
    </w:p>
    <w:p w:rsidR="00A346C2" w:rsidRPr="007D47DC" w:rsidRDefault="00A346C2" w:rsidP="007D47DC">
      <w:pPr>
        <w:pStyle w:val="11"/>
        <w:numPr>
          <w:ilvl w:val="0"/>
          <w:numId w:val="3"/>
        </w:numPr>
        <w:spacing w:after="140"/>
        <w:jc w:val="both"/>
        <w:rPr>
          <w:rFonts w:ascii="Times New Roman" w:hAnsi="Times New Roman" w:cs="Times New Roman"/>
          <w:color w:val="auto"/>
        </w:rPr>
      </w:pPr>
      <w:r w:rsidRPr="007D47DC">
        <w:rPr>
          <w:rFonts w:ascii="Times New Roman" w:hAnsi="Times New Roman" w:cs="Times New Roman"/>
          <w:color w:val="auto"/>
        </w:rPr>
        <w:t>Региональная апробация по географии   (24.04.2025г.)</w:t>
      </w:r>
    </w:p>
    <w:p w:rsidR="00A346C2" w:rsidRPr="007D47DC" w:rsidRDefault="00A346C2" w:rsidP="007D47DC">
      <w:pPr>
        <w:pStyle w:val="11"/>
        <w:ind w:left="340" w:firstLine="240"/>
        <w:jc w:val="both"/>
        <w:rPr>
          <w:rFonts w:ascii="Times New Roman" w:hAnsi="Times New Roman" w:cs="Times New Roman"/>
          <w:color w:val="auto"/>
        </w:rPr>
      </w:pPr>
      <w:r w:rsidRPr="007D47DC">
        <w:rPr>
          <w:rFonts w:ascii="Times New Roman" w:hAnsi="Times New Roman" w:cs="Times New Roman"/>
          <w:color w:val="auto"/>
        </w:rPr>
        <w:t>3) Федеральная апробация по биологии  (05.03.2025г.);</w:t>
      </w:r>
    </w:p>
    <w:p w:rsidR="00A346C2" w:rsidRPr="007D47DC" w:rsidRDefault="00A346C2" w:rsidP="007D47DC">
      <w:pPr>
        <w:pStyle w:val="11"/>
        <w:ind w:firstLine="0"/>
        <w:jc w:val="both"/>
        <w:rPr>
          <w:rFonts w:ascii="Times New Roman" w:hAnsi="Times New Roman" w:cs="Times New Roman"/>
          <w:color w:val="auto"/>
        </w:rPr>
      </w:pPr>
      <w:r w:rsidRPr="007D47DC">
        <w:rPr>
          <w:rFonts w:ascii="Times New Roman" w:hAnsi="Times New Roman" w:cs="Times New Roman"/>
          <w:color w:val="auto"/>
        </w:rPr>
        <w:t xml:space="preserve">       4)Всероссийская акция «Сдаем вместе. Единый день сдачи ЕГЭ родителями»(15.03.2025г.).</w:t>
      </w:r>
    </w:p>
    <w:p w:rsidR="007D47DC" w:rsidRPr="007D47DC" w:rsidRDefault="007D47DC" w:rsidP="007D47DC">
      <w:pPr>
        <w:pStyle w:val="a5"/>
        <w:shd w:val="clear" w:color="auto" w:fill="FFFFFF"/>
        <w:spacing w:before="0" w:beforeAutospacing="0" w:after="225" w:afterAutospacing="0"/>
        <w:rPr>
          <w:sz w:val="28"/>
          <w:szCs w:val="28"/>
        </w:rPr>
      </w:pPr>
      <w:r w:rsidRPr="007D47DC">
        <w:rPr>
          <w:sz w:val="28"/>
          <w:szCs w:val="28"/>
        </w:rPr>
        <w:t>Кроме того, 5 марта состоялось совещание с работниками пунктов проведения экзаменов (ППЭ), руководителями пунктов, техническими специалистами и ответственными за видеонаблюдение.</w:t>
      </w:r>
    </w:p>
    <w:p w:rsidR="007D47DC" w:rsidRPr="007D47DC" w:rsidRDefault="007D47DC" w:rsidP="007D47DC">
      <w:pPr>
        <w:pStyle w:val="a5"/>
        <w:shd w:val="clear" w:color="auto" w:fill="FFFFFF"/>
        <w:spacing w:before="0" w:beforeAutospacing="0" w:after="225" w:afterAutospacing="0"/>
        <w:ind w:firstLine="708"/>
        <w:rPr>
          <w:sz w:val="28"/>
          <w:szCs w:val="28"/>
        </w:rPr>
      </w:pPr>
      <w:r w:rsidRPr="007D47DC">
        <w:rPr>
          <w:sz w:val="28"/>
          <w:szCs w:val="28"/>
        </w:rPr>
        <w:t xml:space="preserve">Основной период экзаменационной кампании в 2025 году начался 23 мая. Состав лиц, привлекаемых к проведению ЕГЭ, прилагается. </w:t>
      </w:r>
    </w:p>
    <w:p w:rsidR="007D47DC" w:rsidRPr="007D47DC" w:rsidRDefault="007D47DC" w:rsidP="007D47DC">
      <w:pPr>
        <w:pStyle w:val="a5"/>
        <w:shd w:val="clear" w:color="auto" w:fill="FFFFFF"/>
        <w:spacing w:before="0" w:beforeAutospacing="0" w:after="225" w:afterAutospacing="0"/>
        <w:ind w:firstLine="708"/>
        <w:rPr>
          <w:sz w:val="28"/>
          <w:szCs w:val="28"/>
        </w:rPr>
      </w:pPr>
      <w:r w:rsidRPr="007D47DC">
        <w:rPr>
          <w:sz w:val="28"/>
          <w:szCs w:val="28"/>
        </w:rPr>
        <w:t>Согласно Порядку проведения ГИА, лица, привлекаемые к экзамену, определяются Региональным центром обработки информации Республики Дагестан (РЦОИ РД) для пресечения совпадения предметников со сдаваемым предметом.</w:t>
      </w:r>
    </w:p>
    <w:p w:rsidR="00A346C2" w:rsidRPr="007D47DC" w:rsidRDefault="00A346C2" w:rsidP="007D47DC">
      <w:pPr>
        <w:pStyle w:val="a5"/>
        <w:shd w:val="clear" w:color="auto" w:fill="FFFFFF"/>
        <w:spacing w:beforeAutospacing="0" w:afterAutospacing="0"/>
        <w:jc w:val="both"/>
        <w:rPr>
          <w:rFonts w:eastAsia="Helvetica"/>
          <w:sz w:val="28"/>
          <w:szCs w:val="28"/>
          <w:shd w:val="clear" w:color="auto" w:fill="FFFFFF"/>
        </w:rPr>
      </w:pPr>
      <w:r w:rsidRPr="007D47DC">
        <w:rPr>
          <w:rFonts w:eastAsia="Helvetica"/>
          <w:sz w:val="28"/>
          <w:szCs w:val="28"/>
          <w:shd w:val="clear" w:color="auto" w:fill="FFFFFF"/>
        </w:rPr>
        <w:t>Руководители ППЭ:</w:t>
      </w:r>
    </w:p>
    <w:p w:rsidR="00A346C2" w:rsidRPr="007D47DC" w:rsidRDefault="00A346C2" w:rsidP="007D47DC">
      <w:pPr>
        <w:pStyle w:val="a5"/>
        <w:shd w:val="clear" w:color="auto" w:fill="FFFFFF"/>
        <w:spacing w:beforeAutospacing="0" w:afterAutospacing="0"/>
        <w:jc w:val="both"/>
        <w:rPr>
          <w:rFonts w:eastAsia="Helvetica"/>
          <w:sz w:val="28"/>
          <w:szCs w:val="28"/>
          <w:shd w:val="clear" w:color="auto" w:fill="FFFFFF"/>
        </w:rPr>
      </w:pPr>
      <w:r w:rsidRPr="007D47DC">
        <w:rPr>
          <w:rFonts w:eastAsia="Helvetica"/>
          <w:sz w:val="28"/>
          <w:szCs w:val="28"/>
          <w:shd w:val="clear" w:color="auto" w:fill="FFFFFF"/>
        </w:rPr>
        <w:lastRenderedPageBreak/>
        <w:t xml:space="preserve">1)ППЭ 021- </w:t>
      </w:r>
      <w:r w:rsidR="0097228A" w:rsidRPr="007D47DC">
        <w:rPr>
          <w:rFonts w:eastAsia="Helvetica"/>
          <w:sz w:val="28"/>
          <w:szCs w:val="28"/>
          <w:shd w:val="clear" w:color="auto" w:fill="FFFFFF"/>
        </w:rPr>
        <w:t>Магомедова Саида Магомедгаджиевна</w:t>
      </w:r>
      <w:r w:rsidRPr="007D47DC">
        <w:rPr>
          <w:rFonts w:eastAsia="Helvetica"/>
          <w:sz w:val="28"/>
          <w:szCs w:val="28"/>
          <w:shd w:val="clear" w:color="auto" w:fill="FFFFFF"/>
        </w:rPr>
        <w:t>, МКОУ «Акушинская СОШ№1 им. С.М.Кирова» .Корпус 1 ППЭ-021(ЕГЭ,ОГЭ).</w:t>
      </w:r>
    </w:p>
    <w:p w:rsidR="00A346C2" w:rsidRPr="007D47DC" w:rsidRDefault="0097228A" w:rsidP="007D47DC">
      <w:pPr>
        <w:pStyle w:val="a5"/>
        <w:shd w:val="clear" w:color="auto" w:fill="FFFFFF"/>
        <w:spacing w:beforeAutospacing="0" w:afterAutospacing="0"/>
        <w:jc w:val="both"/>
        <w:rPr>
          <w:rFonts w:eastAsia="Helvetica"/>
          <w:sz w:val="28"/>
          <w:szCs w:val="28"/>
          <w:shd w:val="clear" w:color="auto" w:fill="FFFFFF"/>
        </w:rPr>
      </w:pPr>
      <w:r w:rsidRPr="007D47DC">
        <w:rPr>
          <w:rFonts w:eastAsia="Helvetica"/>
          <w:sz w:val="28"/>
          <w:szCs w:val="28"/>
          <w:shd w:val="clear" w:color="auto" w:fill="FFFFFF"/>
        </w:rPr>
        <w:t>2)</w:t>
      </w:r>
      <w:r w:rsidR="00A346C2" w:rsidRPr="007D47DC">
        <w:rPr>
          <w:rFonts w:eastAsia="Helvetica"/>
          <w:sz w:val="28"/>
          <w:szCs w:val="28"/>
          <w:shd w:val="clear" w:color="auto" w:fill="FFFFFF"/>
        </w:rPr>
        <w:t>ППЭ 022- Булатова Кумсият Магомедгаджиевна, МКОУ «Акушинская СОШ№1 им. С.М.Кирова».Корпус 2 ППЭ- 022</w:t>
      </w:r>
      <w:r w:rsidR="00A346C2" w:rsidRPr="007D47DC">
        <w:rPr>
          <w:rFonts w:eastAsia="Helvetica"/>
          <w:sz w:val="28"/>
          <w:szCs w:val="28"/>
        </w:rPr>
        <w:t>(ОГЭ);</w:t>
      </w:r>
    </w:p>
    <w:p w:rsidR="00AC4F31" w:rsidRPr="007D47DC" w:rsidRDefault="00A346C2" w:rsidP="007D47DC">
      <w:pPr>
        <w:pStyle w:val="a5"/>
        <w:shd w:val="clear" w:color="auto" w:fill="FFFFFF"/>
        <w:spacing w:beforeAutospacing="0" w:afterAutospacing="0"/>
        <w:jc w:val="both"/>
        <w:rPr>
          <w:sz w:val="28"/>
          <w:szCs w:val="28"/>
        </w:rPr>
      </w:pPr>
      <w:r w:rsidRPr="007D47DC">
        <w:rPr>
          <w:rFonts w:eastAsia="Helvetica"/>
          <w:sz w:val="28"/>
          <w:szCs w:val="28"/>
          <w:shd w:val="clear" w:color="auto" w:fill="FFFFFF"/>
        </w:rPr>
        <w:t>3</w:t>
      </w:r>
      <w:r w:rsidR="0097228A" w:rsidRPr="007D47DC">
        <w:rPr>
          <w:rFonts w:eastAsia="Helvetica"/>
          <w:sz w:val="28"/>
          <w:szCs w:val="28"/>
          <w:shd w:val="clear" w:color="auto" w:fill="FFFFFF"/>
        </w:rPr>
        <w:t>)</w:t>
      </w:r>
      <w:r w:rsidRPr="007D47DC">
        <w:rPr>
          <w:rFonts w:eastAsia="Helvetica"/>
          <w:sz w:val="28"/>
          <w:szCs w:val="28"/>
          <w:shd w:val="clear" w:color="auto" w:fill="FFFFFF"/>
        </w:rPr>
        <w:t xml:space="preserve">ППЭ 023- </w:t>
      </w:r>
      <w:r w:rsidR="0097228A" w:rsidRPr="007D47DC">
        <w:rPr>
          <w:rFonts w:eastAsia="Helvetica"/>
          <w:sz w:val="28"/>
          <w:szCs w:val="28"/>
          <w:shd w:val="clear" w:color="auto" w:fill="FFFFFF"/>
        </w:rPr>
        <w:t>Гаджимагомедова Зумруд Исаковна</w:t>
      </w:r>
      <w:r w:rsidRPr="007D47DC">
        <w:rPr>
          <w:rFonts w:eastAsia="Helvetica"/>
          <w:sz w:val="28"/>
          <w:szCs w:val="28"/>
          <w:shd w:val="clear" w:color="auto" w:fill="FFFFFF"/>
        </w:rPr>
        <w:t xml:space="preserve">, </w:t>
      </w:r>
      <w:bookmarkStart w:id="1" w:name="_GoBack"/>
      <w:bookmarkEnd w:id="1"/>
      <w:r w:rsidRPr="007D47DC">
        <w:rPr>
          <w:rFonts w:eastAsia="Helvetica"/>
          <w:sz w:val="28"/>
          <w:szCs w:val="28"/>
          <w:shd w:val="clear" w:color="auto" w:fill="FFFFFF"/>
        </w:rPr>
        <w:t>МКОУ «Акушинская СОШ№</w:t>
      </w:r>
      <w:r w:rsidR="0097228A" w:rsidRPr="007D47DC">
        <w:rPr>
          <w:rFonts w:eastAsia="Helvetica"/>
          <w:sz w:val="28"/>
          <w:szCs w:val="28"/>
          <w:shd w:val="clear" w:color="auto" w:fill="FFFFFF"/>
        </w:rPr>
        <w:t>3</w:t>
      </w:r>
      <w:r w:rsidRPr="007D47DC">
        <w:rPr>
          <w:rFonts w:eastAsia="Helvetica"/>
          <w:sz w:val="28"/>
          <w:szCs w:val="28"/>
          <w:shd w:val="clear" w:color="auto" w:fill="FFFFFF"/>
        </w:rPr>
        <w:t xml:space="preserve"> (ППЭ-023.ОГЭ).</w:t>
      </w:r>
      <w:r w:rsidRPr="007D47DC">
        <w:rPr>
          <w:sz w:val="28"/>
          <w:szCs w:val="28"/>
        </w:rPr>
        <w:t xml:space="preserve"> </w:t>
      </w:r>
    </w:p>
    <w:p w:rsidR="007D47DC" w:rsidRPr="007D47DC" w:rsidRDefault="00A21354" w:rsidP="007D47DC">
      <w:pPr>
        <w:pStyle w:val="11"/>
        <w:tabs>
          <w:tab w:val="left" w:pos="863"/>
        </w:tabs>
        <w:jc w:val="both"/>
        <w:rPr>
          <w:rFonts w:ascii="Times New Roman" w:eastAsia="Helvetica" w:hAnsi="Times New Roman" w:cs="Times New Roman"/>
          <w:color w:val="auto"/>
        </w:rPr>
      </w:pPr>
      <w:r w:rsidRPr="007D47DC">
        <w:rPr>
          <w:rFonts w:ascii="Times New Roman" w:eastAsia="Helvetica" w:hAnsi="Times New Roman" w:cs="Times New Roman"/>
          <w:color w:val="auto"/>
        </w:rPr>
        <w:t>в)</w:t>
      </w:r>
      <w:r w:rsidR="00317CBE" w:rsidRPr="007D47DC">
        <w:rPr>
          <w:rFonts w:ascii="Times New Roman" w:eastAsia="Helvetica" w:hAnsi="Times New Roman" w:cs="Times New Roman"/>
          <w:color w:val="auto"/>
        </w:rPr>
        <w:t>Нарушений со стороны организаторов не зафиксировано.</w:t>
      </w:r>
      <w:r w:rsidR="007D47DC">
        <w:rPr>
          <w:rFonts w:ascii="Times New Roman" w:eastAsia="Helvetica" w:hAnsi="Times New Roman" w:cs="Times New Roman"/>
          <w:color w:val="auto"/>
        </w:rPr>
        <w:t xml:space="preserve"> </w:t>
      </w:r>
      <w:r w:rsidR="007D47DC" w:rsidRPr="007D47DC">
        <w:rPr>
          <w:rFonts w:ascii="Times New Roman" w:hAnsi="Times New Roman" w:cs="Times New Roman"/>
          <w:color w:val="auto"/>
          <w:shd w:val="clear" w:color="auto" w:fill="FFFFFF"/>
        </w:rPr>
        <w:t>Удаление учеников с экзаменов было зафиксировано в связи с тем, что они имели при себе справочные материалы и письменные заметки. В ППЭ-21 удалены 3 человека, в ППЭ-22 — 2 ученика, в ППЭ-23 нарушений не зафиксировано.</w:t>
      </w:r>
    </w:p>
    <w:p w:rsidR="00412951" w:rsidRPr="007D47DC" w:rsidRDefault="00412951" w:rsidP="007D47DC">
      <w:pPr>
        <w:pStyle w:val="11"/>
        <w:tabs>
          <w:tab w:val="left" w:pos="863"/>
        </w:tabs>
        <w:jc w:val="both"/>
        <w:rPr>
          <w:rFonts w:ascii="Times New Roman" w:hAnsi="Times New Roman" w:cs="Times New Roman"/>
          <w:color w:val="auto"/>
        </w:rPr>
      </w:pPr>
      <w:r w:rsidRPr="007D47DC">
        <w:rPr>
          <w:rFonts w:ascii="Times New Roman" w:hAnsi="Times New Roman" w:cs="Times New Roman"/>
          <w:color w:val="auto"/>
        </w:rPr>
        <w:t>г) количество участников ГИА, не прошедших ГИА, с разбивкой по обязательным учебным предметам и учебным предметам на добровольной основе не установлено ,так как кампания ГИА не завершена.</w:t>
      </w:r>
    </w:p>
    <w:p w:rsidR="00412951" w:rsidRPr="007D47DC" w:rsidRDefault="00412951" w:rsidP="007D47DC">
      <w:pPr>
        <w:pStyle w:val="11"/>
        <w:tabs>
          <w:tab w:val="left" w:pos="863"/>
        </w:tabs>
        <w:jc w:val="both"/>
        <w:rPr>
          <w:rFonts w:ascii="Times New Roman" w:hAnsi="Times New Roman" w:cs="Times New Roman"/>
          <w:color w:val="auto"/>
        </w:rPr>
      </w:pPr>
      <w:r w:rsidRPr="007D47DC">
        <w:rPr>
          <w:rFonts w:ascii="Times New Roman" w:hAnsi="Times New Roman" w:cs="Times New Roman"/>
          <w:color w:val="auto"/>
        </w:rPr>
        <w:t xml:space="preserve">д) </w:t>
      </w:r>
      <w:r w:rsidR="007D47DC" w:rsidRPr="007D47DC">
        <w:rPr>
          <w:rFonts w:ascii="Times New Roman" w:hAnsi="Times New Roman" w:cs="Times New Roman"/>
          <w:color w:val="auto"/>
          <w:shd w:val="clear" w:color="auto" w:fill="FFFFFF"/>
        </w:rPr>
        <w:t>Количество участников ГИА, подавших апелляции, с разбивкой по нарушениям Порядка и (или) несогласию с выставленными баллами, с указанием предметов, на данный момент не установлено. Это связано с тем, что апелляционная комиссия начнет свою работу с 11 июня 2025 года, и рассмотрение апелляций о несогласии с выставленными баллами начнется с этого периода.</w:t>
      </w:r>
    </w:p>
    <w:p w:rsidR="007D47DC" w:rsidRPr="007D47DC" w:rsidRDefault="008A154B" w:rsidP="007D47DC">
      <w:pPr>
        <w:pStyle w:val="11"/>
        <w:tabs>
          <w:tab w:val="left" w:pos="874"/>
        </w:tabs>
        <w:jc w:val="both"/>
        <w:rPr>
          <w:rFonts w:ascii="Times New Roman" w:hAnsi="Times New Roman" w:cs="Times New Roman"/>
          <w:color w:val="auto"/>
          <w:shd w:val="clear" w:color="auto" w:fill="FFFFFF"/>
        </w:rPr>
      </w:pPr>
      <w:r w:rsidRPr="007D47DC">
        <w:rPr>
          <w:rFonts w:ascii="Times New Roman" w:eastAsia="Helvetica" w:hAnsi="Times New Roman" w:cs="Times New Roman"/>
          <w:color w:val="auto"/>
        </w:rPr>
        <w:t xml:space="preserve">з) </w:t>
      </w:r>
      <w:r w:rsidR="007D47DC" w:rsidRPr="007D47DC">
        <w:rPr>
          <w:rFonts w:ascii="Times New Roman" w:hAnsi="Times New Roman" w:cs="Times New Roman"/>
          <w:color w:val="auto"/>
          <w:shd w:val="clear" w:color="auto" w:fill="FFFFFF"/>
        </w:rPr>
        <w:t>Организация перевозки детей к пунктам проведения экзаменов осуществляется руководителями образовательных организаций в сопровождении родителей.</w:t>
      </w:r>
    </w:p>
    <w:p w:rsidR="00F37B9F" w:rsidRPr="007D47DC" w:rsidRDefault="008A154B" w:rsidP="007D47DC">
      <w:pPr>
        <w:pStyle w:val="11"/>
        <w:tabs>
          <w:tab w:val="left" w:pos="874"/>
        </w:tabs>
        <w:jc w:val="both"/>
        <w:rPr>
          <w:rFonts w:ascii="Times New Roman" w:hAnsi="Times New Roman" w:cs="Times New Roman"/>
          <w:color w:val="auto"/>
        </w:rPr>
      </w:pPr>
      <w:r w:rsidRPr="007D47DC">
        <w:rPr>
          <w:rFonts w:ascii="Times New Roman" w:hAnsi="Times New Roman" w:cs="Times New Roman"/>
          <w:color w:val="auto"/>
        </w:rPr>
        <w:t xml:space="preserve">и) </w:t>
      </w:r>
      <w:r w:rsidR="007D47DC" w:rsidRPr="007D47DC">
        <w:rPr>
          <w:rFonts w:ascii="Times New Roman" w:hAnsi="Times New Roman" w:cs="Times New Roman"/>
          <w:color w:val="auto"/>
          <w:shd w:val="clear" w:color="auto" w:fill="FFFFFF"/>
        </w:rPr>
        <w:t>В 2024-2025 учебном году количество выпускников с ограниченными возможностями здоровья и детей-инвалидов составляет 18 человек. Всем выпускникам была предоставлена возможность сдать экзамен в форме ГВЭ (упрощенная форма экзамена). Одному ученику 11 класса (МКОУ «Гапшиминская СОШ») было разрешено постоянное мониторирование уровня глюкозы крови с помощью датчика Фристайл Либре по жизненным показаниям. Отмечаем, что пункты сдачи ГИА соблюдают все рекомендации и требования, содержащиеся в справках ПМПК.</w:t>
      </w:r>
    </w:p>
    <w:p w:rsidR="008A154B" w:rsidRPr="007D47DC" w:rsidRDefault="00F37B9F" w:rsidP="007D47DC">
      <w:pPr>
        <w:pStyle w:val="11"/>
        <w:tabs>
          <w:tab w:val="left" w:pos="863"/>
        </w:tabs>
        <w:jc w:val="both"/>
        <w:rPr>
          <w:rFonts w:ascii="Times New Roman" w:hAnsi="Times New Roman" w:cs="Times New Roman"/>
          <w:color w:val="auto"/>
        </w:rPr>
      </w:pPr>
      <w:r w:rsidRPr="007D47DC">
        <w:rPr>
          <w:rFonts w:ascii="Times New Roman" w:hAnsi="Times New Roman" w:cs="Times New Roman"/>
          <w:color w:val="auto"/>
        </w:rPr>
        <w:t>к) Установлено  4 случая досрочного завершения экзамена. Предоставить акты не представляется возможным, так как  в день экзамена их направляют в РЦОИ в закрытом сейф- пакете.</w:t>
      </w:r>
    </w:p>
    <w:p w:rsidR="00FE2354" w:rsidRDefault="00FE2354" w:rsidP="00FE2354">
      <w:pPr>
        <w:pStyle w:val="a3"/>
      </w:pPr>
    </w:p>
    <w:p w:rsidR="00FE2354" w:rsidRPr="00FE2354" w:rsidRDefault="00AC4F31" w:rsidP="00FE2354">
      <w:pPr>
        <w:pStyle w:val="a3"/>
        <w:rPr>
          <w:sz w:val="28"/>
          <w:szCs w:val="28"/>
        </w:rPr>
      </w:pPr>
      <w:r w:rsidRPr="00FE2354">
        <w:rPr>
          <w:sz w:val="28"/>
          <w:szCs w:val="28"/>
        </w:rPr>
        <w:t>1</w:t>
      </w:r>
      <w:r w:rsidR="00F37B9F" w:rsidRPr="00FE2354">
        <w:rPr>
          <w:sz w:val="28"/>
          <w:szCs w:val="28"/>
        </w:rPr>
        <w:t>0.</w:t>
      </w:r>
      <w:r w:rsidR="00FE2354" w:rsidRPr="00FE2354">
        <w:rPr>
          <w:sz w:val="28"/>
          <w:szCs w:val="28"/>
        </w:rPr>
        <w:t xml:space="preserve"> Ежегодно в летний период проводятся мероприятия по улучшению материально-технического состояния учреждений образования.</w:t>
      </w:r>
    </w:p>
    <w:p w:rsidR="00FE2354" w:rsidRPr="00FE2354" w:rsidRDefault="00FE2354" w:rsidP="00FE2354">
      <w:pPr>
        <w:pStyle w:val="a3"/>
        <w:rPr>
          <w:sz w:val="28"/>
          <w:szCs w:val="28"/>
        </w:rPr>
      </w:pPr>
      <w:r w:rsidRPr="00FE2354">
        <w:rPr>
          <w:sz w:val="28"/>
          <w:szCs w:val="28"/>
        </w:rPr>
        <w:tab/>
        <w:t xml:space="preserve">Оценка качества выполненных работ проводится в период приема образовательных организаций к новому учебному году комиссией, куда входят специалисты администрации МО «Акушинский район» и представители различных ведомств.При планировании любых ремонтных мероприятий учитывается, что отделочные материалы, используемые при косметическом ремонте, в течение некоторого времени после окончания работ служат источником специфического запаха. Следовательно, подобные работы нужно окончить с запасом времени для проведения </w:t>
      </w:r>
      <w:r w:rsidRPr="00FE2354">
        <w:rPr>
          <w:sz w:val="28"/>
          <w:szCs w:val="28"/>
        </w:rPr>
        <w:lastRenderedPageBreak/>
        <w:t>продолжительного проветривания помещений. Учитывая требования к воздушно-тепловому режиму, здания общеобразовательных организаций по возможности оборудуются системами централизованного отопления и вентиляции, которые должны соответствовать нормам проектирования и строительства жилых и общественных зданий и обеспечивать оптимальные параметры микроклимата и воздушной среды.</w:t>
      </w:r>
    </w:p>
    <w:p w:rsidR="00FE2354" w:rsidRPr="00FE2354" w:rsidRDefault="00FE2354" w:rsidP="00FE2354">
      <w:pPr>
        <w:pStyle w:val="a3"/>
        <w:rPr>
          <w:sz w:val="28"/>
          <w:szCs w:val="28"/>
        </w:rPr>
      </w:pPr>
      <w:r w:rsidRPr="00FE2354">
        <w:rPr>
          <w:sz w:val="28"/>
          <w:szCs w:val="28"/>
        </w:rPr>
        <w:t>Особое внимание обращается на оборудование пищеблоков - все установленное в производственных помещениях технологическое и холодильное оборудование должно находиться в исправном состоянии. Ежегодно перед началом нового учебного года должен проводиться технический контроль соответствия оборудования паспортным характеристикам. Питьевой режим в образовательном учреждении может быть организован в следующих формах: стационарные питьевые фонтанчики; вода, расфасованная в емкости.</w:t>
      </w:r>
    </w:p>
    <w:p w:rsidR="00FE2354" w:rsidRPr="00FE2354" w:rsidRDefault="00FE2354" w:rsidP="00FE2354">
      <w:pPr>
        <w:pStyle w:val="a3"/>
        <w:rPr>
          <w:sz w:val="28"/>
          <w:szCs w:val="28"/>
        </w:rPr>
      </w:pPr>
      <w:r w:rsidRPr="00FE2354">
        <w:rPr>
          <w:sz w:val="28"/>
          <w:szCs w:val="28"/>
        </w:rPr>
        <w:tab/>
        <w:t xml:space="preserve">Во всех образовательных учреждениях запланированы косметические ремонты. Финансовые средства на эти цели направлены на счета учреждений. Капитальный ремонт какой-либо образовательной организации в летний период не предусмотрен. </w:t>
      </w:r>
    </w:p>
    <w:p w:rsidR="00FE2354" w:rsidRPr="00FE2354" w:rsidRDefault="00FE2354" w:rsidP="00FE2354">
      <w:pPr>
        <w:pStyle w:val="a3"/>
        <w:rPr>
          <w:b/>
          <w:sz w:val="28"/>
          <w:szCs w:val="28"/>
        </w:rPr>
      </w:pPr>
      <w:r w:rsidRPr="00FE2354">
        <w:rPr>
          <w:sz w:val="28"/>
          <w:szCs w:val="28"/>
        </w:rPr>
        <w:tab/>
        <w:t>Предписания контролирующих органов устраняются по мере поступления. Необходимые для этого финансовые средства из бюджета района выделяются образовательным организациям по заявкам руководителей.</w:t>
      </w:r>
    </w:p>
    <w:p w:rsidR="007D47DC" w:rsidRPr="007D47DC" w:rsidRDefault="00FE2354" w:rsidP="007D47DC">
      <w:pPr>
        <w:pStyle w:val="11"/>
        <w:ind w:firstLine="708"/>
        <w:jc w:val="both"/>
        <w:rPr>
          <w:rFonts w:ascii="Times New Roman" w:eastAsiaTheme="minorHAnsi" w:hAnsi="Times New Roman" w:cs="Times New Roman"/>
          <w:color w:val="auto"/>
          <w:lang w:eastAsia="en-US" w:bidi="he-IL"/>
        </w:rPr>
      </w:pPr>
      <w:r>
        <w:rPr>
          <w:rFonts w:ascii="Times New Roman" w:hAnsi="Times New Roman" w:cs="Times New Roman"/>
          <w:color w:val="auto"/>
        </w:rPr>
        <w:t>11.</w:t>
      </w:r>
      <w:r w:rsidR="00F37B9F" w:rsidRPr="007D47DC">
        <w:rPr>
          <w:rFonts w:ascii="Times New Roman" w:hAnsi="Times New Roman" w:cs="Times New Roman"/>
          <w:color w:val="auto"/>
        </w:rPr>
        <w:t xml:space="preserve"> Все необходимые  материалы закуплены. Техника работает в штатном режиме. Процесс подготовки к ГИА  соответствует установленным требованиям. Глушилки, металлоискатели в необходимом количестве имеются. </w:t>
      </w:r>
      <w:r w:rsidR="00F37B9F" w:rsidRPr="007D47DC">
        <w:rPr>
          <w:rFonts w:ascii="Times New Roman" w:eastAsiaTheme="minorHAnsi" w:hAnsi="Times New Roman" w:cs="Times New Roman"/>
          <w:color w:val="auto"/>
          <w:lang w:eastAsia="en-US" w:bidi="he-IL"/>
        </w:rPr>
        <w:t xml:space="preserve">Обеспечено  бесперебойное энергоснабжение в пунктах проведения экзаменов в период проведения государственной итоговой аттестации в Акушинском районе в 2025 году. На весь период ГИА имеется лицензия на видеонаблюдение на все пункты. </w:t>
      </w:r>
    </w:p>
    <w:p w:rsidR="00700A3A" w:rsidRPr="007D47DC" w:rsidRDefault="00F37B9F" w:rsidP="007D47DC">
      <w:pPr>
        <w:pStyle w:val="11"/>
        <w:ind w:firstLine="708"/>
        <w:jc w:val="both"/>
        <w:rPr>
          <w:rFonts w:ascii="Times New Roman" w:hAnsi="Times New Roman" w:cs="Times New Roman"/>
          <w:color w:val="auto"/>
        </w:rPr>
      </w:pPr>
      <w:r w:rsidRPr="007D47DC">
        <w:rPr>
          <w:rFonts w:ascii="Times New Roman" w:eastAsiaTheme="minorHAnsi" w:hAnsi="Times New Roman" w:cs="Times New Roman"/>
          <w:color w:val="auto"/>
          <w:lang w:eastAsia="en-US" w:bidi="he-IL"/>
        </w:rPr>
        <w:t xml:space="preserve">Кроме того, в соответствии с требованиями были подготовлены 2 компьютера с установленной системой </w:t>
      </w:r>
      <w:r w:rsidRPr="007D47DC">
        <w:rPr>
          <w:rFonts w:ascii="Times New Roman" w:eastAsiaTheme="minorHAnsi" w:hAnsi="Times New Roman" w:cs="Times New Roman"/>
          <w:color w:val="auto"/>
          <w:lang w:val="en-US" w:eastAsia="en-US" w:bidi="he-IL"/>
        </w:rPr>
        <w:t>RED</w:t>
      </w:r>
      <w:r w:rsidRPr="007D47DC">
        <w:rPr>
          <w:rFonts w:ascii="Times New Roman" w:eastAsiaTheme="minorHAnsi" w:hAnsi="Times New Roman" w:cs="Times New Roman"/>
          <w:color w:val="auto"/>
          <w:lang w:eastAsia="en-US" w:bidi="he-IL"/>
        </w:rPr>
        <w:t xml:space="preserve"> </w:t>
      </w:r>
      <w:r w:rsidRPr="007D47DC">
        <w:rPr>
          <w:rFonts w:ascii="Times New Roman" w:eastAsiaTheme="minorHAnsi" w:hAnsi="Times New Roman" w:cs="Times New Roman"/>
          <w:color w:val="auto"/>
          <w:lang w:val="en-US" w:eastAsia="en-US" w:bidi="he-IL"/>
        </w:rPr>
        <w:t>OS</w:t>
      </w:r>
      <w:r w:rsidRPr="007D47DC">
        <w:rPr>
          <w:rFonts w:ascii="Times New Roman" w:eastAsiaTheme="minorHAnsi" w:hAnsi="Times New Roman" w:cs="Times New Roman"/>
          <w:color w:val="auto"/>
          <w:lang w:eastAsia="en-US" w:bidi="he-IL"/>
        </w:rPr>
        <w:t xml:space="preserve"> для личного кабинета ППЭ-</w:t>
      </w:r>
      <w:r w:rsidRPr="007D47DC">
        <w:rPr>
          <w:rFonts w:ascii="Times New Roman" w:hAnsi="Times New Roman" w:cs="Times New Roman"/>
          <w:color w:val="auto"/>
        </w:rPr>
        <w:t>Все пункты ППЭ  оборудованы стационарными и ручными металлоискателями. В пунктах имеются места, выделенные для хранения личных вещей участников экзамена, организаторов, медицинских работников, технических специалистов, экзаменаторов-собеседников и ассистентов. К тому же во всех  пунктах проведения экзамена, задействованы сотрудники полиции, осуществляющие охрану правопорядка  ГИА, и  медицинские работники.</w:t>
      </w:r>
      <w:r w:rsidR="00700A3A" w:rsidRPr="007D47DC">
        <w:rPr>
          <w:rFonts w:ascii="Times New Roman" w:hAnsi="Times New Roman" w:cs="Times New Roman"/>
          <w:color w:val="auto"/>
        </w:rPr>
        <w:t xml:space="preserve"> </w:t>
      </w:r>
    </w:p>
    <w:p w:rsidR="00F37B9F" w:rsidRPr="00700A3A" w:rsidRDefault="00F37B9F" w:rsidP="00F37B9F">
      <w:pPr>
        <w:pStyle w:val="11"/>
        <w:tabs>
          <w:tab w:val="left" w:pos="863"/>
        </w:tabs>
        <w:spacing w:line="254" w:lineRule="auto"/>
        <w:ind w:firstLine="0"/>
        <w:jc w:val="both"/>
        <w:rPr>
          <w:rFonts w:ascii="Times New Roman" w:hAnsi="Times New Roman" w:cs="Times New Roman"/>
          <w:color w:val="000000"/>
        </w:rPr>
      </w:pPr>
    </w:p>
    <w:p w:rsidR="00AC4F31" w:rsidRPr="00700A3A" w:rsidRDefault="00AC4F31" w:rsidP="00AC4F31">
      <w:pPr>
        <w:jc w:val="both"/>
        <w:rPr>
          <w:rFonts w:ascii="Times New Roman" w:hAnsi="Times New Roman" w:cs="Times New Roman"/>
          <w:color w:val="000000"/>
          <w:sz w:val="28"/>
          <w:szCs w:val="28"/>
        </w:rPr>
      </w:pPr>
    </w:p>
    <w:p w:rsidR="00CB3539" w:rsidRPr="007D47DC" w:rsidRDefault="00F37B9F" w:rsidP="00F37B9F">
      <w:pPr>
        <w:jc w:val="both"/>
        <w:rPr>
          <w:rFonts w:ascii="Times New Roman" w:hAnsi="Times New Roman" w:cs="Times New Roman"/>
          <w:b/>
          <w:color w:val="000000"/>
          <w:sz w:val="28"/>
          <w:szCs w:val="28"/>
        </w:rPr>
      </w:pPr>
      <w:r w:rsidRPr="007D47DC">
        <w:rPr>
          <w:rFonts w:ascii="Times New Roman" w:hAnsi="Times New Roman" w:cs="Times New Roman"/>
          <w:b/>
          <w:color w:val="000000"/>
          <w:sz w:val="28"/>
          <w:szCs w:val="28"/>
        </w:rPr>
        <w:t xml:space="preserve">Врио начальника                      </w:t>
      </w:r>
      <w:r w:rsidR="007D47DC">
        <w:rPr>
          <w:rFonts w:ascii="Times New Roman" w:hAnsi="Times New Roman" w:cs="Times New Roman"/>
          <w:b/>
          <w:color w:val="000000"/>
          <w:sz w:val="28"/>
          <w:szCs w:val="28"/>
        </w:rPr>
        <w:t xml:space="preserve"> </w:t>
      </w:r>
      <w:r w:rsidRPr="007D47DC">
        <w:rPr>
          <w:rFonts w:ascii="Times New Roman" w:hAnsi="Times New Roman" w:cs="Times New Roman"/>
          <w:b/>
          <w:color w:val="000000"/>
          <w:sz w:val="28"/>
          <w:szCs w:val="28"/>
        </w:rPr>
        <w:t xml:space="preserve">                                                  Б. Чартаев</w:t>
      </w:r>
    </w:p>
    <w:p w:rsidR="00260233" w:rsidRDefault="00260233" w:rsidP="00260233">
      <w:pPr>
        <w:pStyle w:val="a3"/>
        <w:rPr>
          <w:b/>
          <w:bCs/>
          <w:sz w:val="16"/>
          <w:szCs w:val="16"/>
        </w:rPr>
      </w:pPr>
      <w:r>
        <w:rPr>
          <w:b/>
          <w:bCs/>
          <w:sz w:val="16"/>
          <w:szCs w:val="16"/>
        </w:rPr>
        <w:t>Исполнитель:</w:t>
      </w:r>
    </w:p>
    <w:p w:rsidR="00260233" w:rsidRDefault="00260233" w:rsidP="00260233">
      <w:pPr>
        <w:pStyle w:val="a3"/>
        <w:rPr>
          <w:b/>
          <w:bCs/>
          <w:sz w:val="16"/>
          <w:szCs w:val="16"/>
        </w:rPr>
      </w:pPr>
      <w:r>
        <w:rPr>
          <w:b/>
          <w:bCs/>
          <w:sz w:val="16"/>
          <w:szCs w:val="16"/>
        </w:rPr>
        <w:t>Н. Гусенова</w:t>
      </w:r>
    </w:p>
    <w:p w:rsidR="00260233" w:rsidRDefault="00260233" w:rsidP="00260233">
      <w:pPr>
        <w:pStyle w:val="a3"/>
        <w:rPr>
          <w:b/>
          <w:bCs/>
          <w:sz w:val="16"/>
          <w:szCs w:val="16"/>
        </w:rPr>
      </w:pPr>
      <w:r>
        <w:rPr>
          <w:b/>
          <w:bCs/>
          <w:sz w:val="16"/>
          <w:szCs w:val="16"/>
        </w:rPr>
        <w:t>Тел.: 8-928-876-13-13</w:t>
      </w:r>
    </w:p>
    <w:p w:rsidR="00CB3539" w:rsidRPr="00700A3A" w:rsidRDefault="00CB3539" w:rsidP="00584543">
      <w:pPr>
        <w:ind w:firstLine="708"/>
        <w:jc w:val="both"/>
        <w:rPr>
          <w:rFonts w:ascii="Times New Roman" w:hAnsi="Times New Roman" w:cs="Times New Roman"/>
          <w:color w:val="000000"/>
          <w:sz w:val="28"/>
          <w:szCs w:val="28"/>
        </w:rPr>
      </w:pPr>
    </w:p>
    <w:p w:rsidR="00E804E2" w:rsidRPr="00700A3A" w:rsidRDefault="00E804E2">
      <w:pPr>
        <w:rPr>
          <w:rFonts w:ascii="Times New Roman" w:hAnsi="Times New Roman" w:cs="Times New Roman"/>
          <w:sz w:val="28"/>
          <w:szCs w:val="28"/>
        </w:rPr>
      </w:pPr>
    </w:p>
    <w:sectPr w:rsidR="00E804E2" w:rsidRPr="00700A3A" w:rsidSect="003D435D">
      <w:footerReference w:type="default" r:id="rId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D7B85" w:rsidRDefault="003D7B85" w:rsidP="00260233">
      <w:pPr>
        <w:spacing w:after="0" w:line="240" w:lineRule="auto"/>
      </w:pPr>
      <w:r>
        <w:separator/>
      </w:r>
    </w:p>
  </w:endnote>
  <w:endnote w:type="continuationSeparator" w:id="1">
    <w:p w:rsidR="003D7B85" w:rsidRDefault="003D7B85" w:rsidP="0026023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950251"/>
      <w:docPartObj>
        <w:docPartGallery w:val="Page Numbers (Bottom of Page)"/>
        <w:docPartUnique/>
      </w:docPartObj>
    </w:sdtPr>
    <w:sdtContent>
      <w:p w:rsidR="00260233" w:rsidRDefault="00FA2A91">
        <w:pPr>
          <w:pStyle w:val="aa"/>
          <w:jc w:val="right"/>
        </w:pPr>
        <w:fldSimple w:instr=" PAGE   \* MERGEFORMAT ">
          <w:r w:rsidR="00702BD0">
            <w:rPr>
              <w:noProof/>
            </w:rPr>
            <w:t>8</w:t>
          </w:r>
        </w:fldSimple>
      </w:p>
    </w:sdtContent>
  </w:sdt>
  <w:p w:rsidR="00260233" w:rsidRDefault="00260233">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D7B85" w:rsidRDefault="003D7B85" w:rsidP="00260233">
      <w:pPr>
        <w:spacing w:after="0" w:line="240" w:lineRule="auto"/>
      </w:pPr>
      <w:r>
        <w:separator/>
      </w:r>
    </w:p>
  </w:footnote>
  <w:footnote w:type="continuationSeparator" w:id="1">
    <w:p w:rsidR="003D7B85" w:rsidRDefault="003D7B85" w:rsidP="0026023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12DF2"/>
    <w:multiLevelType w:val="hybridMultilevel"/>
    <w:tmpl w:val="866C4FF4"/>
    <w:lvl w:ilvl="0" w:tplc="4F3050C8">
      <w:start w:val="1"/>
      <w:numFmt w:val="decimal"/>
      <w:lvlText w:val="%1."/>
      <w:lvlJc w:val="left"/>
      <w:pPr>
        <w:ind w:left="720" w:hanging="360"/>
      </w:pPr>
      <w:rPr>
        <w:rFonts w:hint="default"/>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87D6476"/>
    <w:multiLevelType w:val="multilevel"/>
    <w:tmpl w:val="78C46D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84B54F4"/>
    <w:multiLevelType w:val="multilevel"/>
    <w:tmpl w:val="684B54F4"/>
    <w:lvl w:ilvl="0">
      <w:start w:val="1"/>
      <w:numFmt w:val="decimal"/>
      <w:lvlText w:val="%1)"/>
      <w:lvlJc w:val="left"/>
      <w:pPr>
        <w:ind w:left="940" w:hanging="360"/>
      </w:pPr>
      <w:rPr>
        <w:rFonts w:hint="default"/>
      </w:rPr>
    </w:lvl>
    <w:lvl w:ilvl="1">
      <w:start w:val="1"/>
      <w:numFmt w:val="lowerLetter"/>
      <w:lvlText w:val="%2."/>
      <w:lvlJc w:val="left"/>
      <w:pPr>
        <w:ind w:left="1660" w:hanging="360"/>
      </w:pPr>
    </w:lvl>
    <w:lvl w:ilvl="2">
      <w:start w:val="1"/>
      <w:numFmt w:val="lowerRoman"/>
      <w:lvlText w:val="%3."/>
      <w:lvlJc w:val="right"/>
      <w:pPr>
        <w:ind w:left="2380" w:hanging="180"/>
      </w:pPr>
    </w:lvl>
    <w:lvl w:ilvl="3">
      <w:start w:val="1"/>
      <w:numFmt w:val="decimal"/>
      <w:lvlText w:val="%4."/>
      <w:lvlJc w:val="left"/>
      <w:pPr>
        <w:ind w:left="3100" w:hanging="360"/>
      </w:pPr>
    </w:lvl>
    <w:lvl w:ilvl="4">
      <w:start w:val="1"/>
      <w:numFmt w:val="lowerLetter"/>
      <w:lvlText w:val="%5."/>
      <w:lvlJc w:val="left"/>
      <w:pPr>
        <w:ind w:left="3820" w:hanging="360"/>
      </w:pPr>
    </w:lvl>
    <w:lvl w:ilvl="5">
      <w:start w:val="1"/>
      <w:numFmt w:val="lowerRoman"/>
      <w:lvlText w:val="%6."/>
      <w:lvlJc w:val="right"/>
      <w:pPr>
        <w:ind w:left="4540" w:hanging="180"/>
      </w:pPr>
    </w:lvl>
    <w:lvl w:ilvl="6">
      <w:start w:val="1"/>
      <w:numFmt w:val="decimal"/>
      <w:lvlText w:val="%7."/>
      <w:lvlJc w:val="left"/>
      <w:pPr>
        <w:ind w:left="5260" w:hanging="360"/>
      </w:pPr>
    </w:lvl>
    <w:lvl w:ilvl="7">
      <w:start w:val="1"/>
      <w:numFmt w:val="lowerLetter"/>
      <w:lvlText w:val="%8."/>
      <w:lvlJc w:val="left"/>
      <w:pPr>
        <w:ind w:left="5980" w:hanging="360"/>
      </w:pPr>
    </w:lvl>
    <w:lvl w:ilvl="8">
      <w:start w:val="1"/>
      <w:numFmt w:val="lowerRoman"/>
      <w:lvlText w:val="%9."/>
      <w:lvlJc w:val="right"/>
      <w:pPr>
        <w:ind w:left="6700" w:hanging="180"/>
      </w:pPr>
    </w:lvl>
  </w:abstractNum>
  <w:num w:numId="1">
    <w:abstractNumId w:val="0"/>
  </w:num>
  <w:num w:numId="2">
    <w:abstractNumId w:val="1"/>
    <w:lvlOverride w:ilvl="0">
      <w:lvl w:ilvl="0">
        <w:numFmt w:val="bullet"/>
        <w:lvlText w:val=""/>
        <w:lvlJc w:val="left"/>
        <w:pPr>
          <w:tabs>
            <w:tab w:val="num" w:pos="720"/>
          </w:tabs>
          <w:ind w:left="720" w:hanging="360"/>
        </w:pPr>
        <w:rPr>
          <w:rFonts w:ascii="Symbol" w:hAnsi="Symbol" w:hint="default"/>
          <w:sz w:val="20"/>
        </w:rPr>
      </w:lvl>
    </w:lvlOverride>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584543"/>
    <w:rsid w:val="00012D72"/>
    <w:rsid w:val="000227A1"/>
    <w:rsid w:val="00240AC5"/>
    <w:rsid w:val="00260233"/>
    <w:rsid w:val="00264466"/>
    <w:rsid w:val="00317CBE"/>
    <w:rsid w:val="003A0339"/>
    <w:rsid w:val="003D435D"/>
    <w:rsid w:val="003D7B85"/>
    <w:rsid w:val="004000C6"/>
    <w:rsid w:val="00412951"/>
    <w:rsid w:val="00584543"/>
    <w:rsid w:val="005A032F"/>
    <w:rsid w:val="005B25F2"/>
    <w:rsid w:val="0060363E"/>
    <w:rsid w:val="00700A3A"/>
    <w:rsid w:val="00702BD0"/>
    <w:rsid w:val="007570AC"/>
    <w:rsid w:val="007D47DC"/>
    <w:rsid w:val="008A154B"/>
    <w:rsid w:val="0097228A"/>
    <w:rsid w:val="0097668C"/>
    <w:rsid w:val="00A21354"/>
    <w:rsid w:val="00A30CEA"/>
    <w:rsid w:val="00A346C2"/>
    <w:rsid w:val="00AC4F31"/>
    <w:rsid w:val="00AE558B"/>
    <w:rsid w:val="00B84F40"/>
    <w:rsid w:val="00BF6F85"/>
    <w:rsid w:val="00CB3539"/>
    <w:rsid w:val="00E804E2"/>
    <w:rsid w:val="00E95866"/>
    <w:rsid w:val="00F1378F"/>
    <w:rsid w:val="00F37B9F"/>
    <w:rsid w:val="00FA2A91"/>
    <w:rsid w:val="00FB3BAB"/>
    <w:rsid w:val="00FE235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435D"/>
  </w:style>
  <w:style w:type="paragraph" w:styleId="1">
    <w:name w:val="heading 1"/>
    <w:basedOn w:val="a"/>
    <w:link w:val="10"/>
    <w:uiPriority w:val="9"/>
    <w:qFormat/>
    <w:rsid w:val="0058454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84543"/>
    <w:rPr>
      <w:rFonts w:ascii="Times New Roman" w:eastAsia="Times New Roman" w:hAnsi="Times New Roman" w:cs="Times New Roman"/>
      <w:b/>
      <w:bCs/>
      <w:kern w:val="36"/>
      <w:sz w:val="48"/>
      <w:szCs w:val="48"/>
    </w:rPr>
  </w:style>
  <w:style w:type="paragraph" w:styleId="a3">
    <w:name w:val="No Spacing"/>
    <w:aliases w:val="основа"/>
    <w:link w:val="a4"/>
    <w:uiPriority w:val="1"/>
    <w:qFormat/>
    <w:rsid w:val="00584543"/>
    <w:pPr>
      <w:spacing w:after="0" w:line="240" w:lineRule="auto"/>
    </w:pPr>
    <w:rPr>
      <w:rFonts w:ascii="Times New Roman" w:eastAsia="Times New Roman" w:hAnsi="Times New Roman" w:cs="Times New Roman"/>
      <w:sz w:val="24"/>
      <w:szCs w:val="24"/>
    </w:rPr>
  </w:style>
  <w:style w:type="paragraph" w:styleId="a5">
    <w:name w:val="Normal (Web)"/>
    <w:basedOn w:val="a"/>
    <w:uiPriority w:val="99"/>
    <w:unhideWhenUsed/>
    <w:qFormat/>
    <w:rsid w:val="0058454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6">
    <w:name w:val="Основной текст_"/>
    <w:basedOn w:val="a0"/>
    <w:link w:val="11"/>
    <w:qFormat/>
    <w:rsid w:val="00584543"/>
    <w:rPr>
      <w:color w:val="1B1B1B"/>
      <w:sz w:val="28"/>
      <w:szCs w:val="28"/>
    </w:rPr>
  </w:style>
  <w:style w:type="paragraph" w:customStyle="1" w:styleId="11">
    <w:name w:val="Основной текст1"/>
    <w:basedOn w:val="a"/>
    <w:link w:val="a6"/>
    <w:qFormat/>
    <w:rsid w:val="00584543"/>
    <w:pPr>
      <w:widowControl w:val="0"/>
      <w:spacing w:after="0" w:line="240" w:lineRule="auto"/>
      <w:ind w:firstLine="400"/>
    </w:pPr>
    <w:rPr>
      <w:color w:val="1B1B1B"/>
      <w:sz w:val="28"/>
      <w:szCs w:val="28"/>
    </w:rPr>
  </w:style>
  <w:style w:type="character" w:customStyle="1" w:styleId="a4">
    <w:name w:val="Без интервала Знак"/>
    <w:aliases w:val="основа Знак"/>
    <w:basedOn w:val="a0"/>
    <w:link w:val="a3"/>
    <w:uiPriority w:val="1"/>
    <w:locked/>
    <w:rsid w:val="00584543"/>
    <w:rPr>
      <w:rFonts w:ascii="Times New Roman" w:eastAsia="Times New Roman" w:hAnsi="Times New Roman" w:cs="Times New Roman"/>
      <w:sz w:val="24"/>
      <w:szCs w:val="24"/>
    </w:rPr>
  </w:style>
  <w:style w:type="character" w:styleId="a7">
    <w:name w:val="Strong"/>
    <w:basedOn w:val="a0"/>
    <w:uiPriority w:val="22"/>
    <w:qFormat/>
    <w:rsid w:val="00E95866"/>
    <w:rPr>
      <w:b/>
      <w:bCs/>
    </w:rPr>
  </w:style>
  <w:style w:type="paragraph" w:customStyle="1" w:styleId="msonospacingmrcssattr">
    <w:name w:val="msonospacing_mr_css_attr"/>
    <w:basedOn w:val="a"/>
    <w:rsid w:val="0097668C"/>
    <w:pPr>
      <w:spacing w:before="100" w:beforeAutospacing="1" w:after="100" w:afterAutospacing="1" w:line="240" w:lineRule="auto"/>
    </w:pPr>
    <w:rPr>
      <w:rFonts w:ascii="Times New Roman" w:eastAsia="Times New Roman" w:hAnsi="Times New Roman" w:cs="Times New Roman"/>
      <w:sz w:val="24"/>
      <w:szCs w:val="24"/>
    </w:rPr>
  </w:style>
  <w:style w:type="paragraph" w:styleId="a8">
    <w:name w:val="header"/>
    <w:basedOn w:val="a"/>
    <w:link w:val="a9"/>
    <w:uiPriority w:val="99"/>
    <w:semiHidden/>
    <w:unhideWhenUsed/>
    <w:rsid w:val="00260233"/>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260233"/>
  </w:style>
  <w:style w:type="paragraph" w:styleId="aa">
    <w:name w:val="footer"/>
    <w:basedOn w:val="a"/>
    <w:link w:val="ab"/>
    <w:uiPriority w:val="99"/>
    <w:unhideWhenUsed/>
    <w:rsid w:val="00260233"/>
    <w:pPr>
      <w:tabs>
        <w:tab w:val="center" w:pos="4677"/>
        <w:tab w:val="right" w:pos="9355"/>
      </w:tabs>
      <w:spacing w:after="0" w:line="240" w:lineRule="auto"/>
    </w:pPr>
  </w:style>
  <w:style w:type="character" w:customStyle="1" w:styleId="ab">
    <w:name w:val="Нижний колонтитул Знак"/>
    <w:basedOn w:val="a0"/>
    <w:link w:val="aa"/>
    <w:uiPriority w:val="99"/>
    <w:rsid w:val="00260233"/>
  </w:style>
</w:styles>
</file>

<file path=word/webSettings.xml><?xml version="1.0" encoding="utf-8"?>
<w:webSettings xmlns:r="http://schemas.openxmlformats.org/officeDocument/2006/relationships" xmlns:w="http://schemas.openxmlformats.org/wordprocessingml/2006/main">
  <w:divs>
    <w:div w:id="339504025">
      <w:bodyDiv w:val="1"/>
      <w:marLeft w:val="0"/>
      <w:marRight w:val="0"/>
      <w:marTop w:val="0"/>
      <w:marBottom w:val="0"/>
      <w:divBdr>
        <w:top w:val="none" w:sz="0" w:space="0" w:color="auto"/>
        <w:left w:val="none" w:sz="0" w:space="0" w:color="auto"/>
        <w:bottom w:val="none" w:sz="0" w:space="0" w:color="auto"/>
        <w:right w:val="none" w:sz="0" w:space="0" w:color="auto"/>
      </w:divBdr>
    </w:div>
    <w:div w:id="888616530">
      <w:bodyDiv w:val="1"/>
      <w:marLeft w:val="0"/>
      <w:marRight w:val="0"/>
      <w:marTop w:val="0"/>
      <w:marBottom w:val="0"/>
      <w:divBdr>
        <w:top w:val="none" w:sz="0" w:space="0" w:color="auto"/>
        <w:left w:val="none" w:sz="0" w:space="0" w:color="auto"/>
        <w:bottom w:val="none" w:sz="0" w:space="0" w:color="auto"/>
        <w:right w:val="none" w:sz="0" w:space="0" w:color="auto"/>
      </w:divBdr>
      <w:divsChild>
        <w:div w:id="1812021617">
          <w:marLeft w:val="0"/>
          <w:marRight w:val="0"/>
          <w:marTop w:val="0"/>
          <w:marBottom w:val="0"/>
          <w:divBdr>
            <w:top w:val="none" w:sz="0" w:space="0" w:color="auto"/>
            <w:left w:val="none" w:sz="0" w:space="0" w:color="auto"/>
            <w:bottom w:val="none" w:sz="0" w:space="0" w:color="auto"/>
            <w:right w:val="none" w:sz="0" w:space="0" w:color="auto"/>
          </w:divBdr>
        </w:div>
      </w:divsChild>
    </w:div>
    <w:div w:id="1207448018">
      <w:bodyDiv w:val="1"/>
      <w:marLeft w:val="0"/>
      <w:marRight w:val="0"/>
      <w:marTop w:val="0"/>
      <w:marBottom w:val="0"/>
      <w:divBdr>
        <w:top w:val="none" w:sz="0" w:space="0" w:color="auto"/>
        <w:left w:val="none" w:sz="0" w:space="0" w:color="auto"/>
        <w:bottom w:val="none" w:sz="0" w:space="0" w:color="auto"/>
        <w:right w:val="none" w:sz="0" w:space="0" w:color="auto"/>
      </w:divBdr>
    </w:div>
    <w:div w:id="1393964216">
      <w:bodyDiv w:val="1"/>
      <w:marLeft w:val="0"/>
      <w:marRight w:val="0"/>
      <w:marTop w:val="0"/>
      <w:marBottom w:val="0"/>
      <w:divBdr>
        <w:top w:val="none" w:sz="0" w:space="0" w:color="auto"/>
        <w:left w:val="none" w:sz="0" w:space="0" w:color="auto"/>
        <w:bottom w:val="none" w:sz="0" w:space="0" w:color="auto"/>
        <w:right w:val="none" w:sz="0" w:space="0" w:color="auto"/>
      </w:divBdr>
    </w:div>
    <w:div w:id="1605504238">
      <w:bodyDiv w:val="1"/>
      <w:marLeft w:val="0"/>
      <w:marRight w:val="0"/>
      <w:marTop w:val="0"/>
      <w:marBottom w:val="0"/>
      <w:divBdr>
        <w:top w:val="none" w:sz="0" w:space="0" w:color="auto"/>
        <w:left w:val="none" w:sz="0" w:space="0" w:color="auto"/>
        <w:bottom w:val="none" w:sz="0" w:space="0" w:color="auto"/>
        <w:right w:val="none" w:sz="0" w:space="0" w:color="auto"/>
      </w:divBdr>
    </w:div>
    <w:div w:id="1621839232">
      <w:bodyDiv w:val="1"/>
      <w:marLeft w:val="0"/>
      <w:marRight w:val="0"/>
      <w:marTop w:val="0"/>
      <w:marBottom w:val="0"/>
      <w:divBdr>
        <w:top w:val="none" w:sz="0" w:space="0" w:color="auto"/>
        <w:left w:val="none" w:sz="0" w:space="0" w:color="auto"/>
        <w:bottom w:val="none" w:sz="0" w:space="0" w:color="auto"/>
        <w:right w:val="none" w:sz="0" w:space="0" w:color="auto"/>
      </w:divBdr>
    </w:div>
    <w:div w:id="1931157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2468</Words>
  <Characters>14072</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16507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Наида</dc:creator>
  <cp:lastModifiedBy>Наида</cp:lastModifiedBy>
  <cp:revision>2</cp:revision>
  <cp:lastPrinted>2025-07-17T14:58:00Z</cp:lastPrinted>
  <dcterms:created xsi:type="dcterms:W3CDTF">2025-07-25T15:18:00Z</dcterms:created>
  <dcterms:modified xsi:type="dcterms:W3CDTF">2025-07-25T15:18:00Z</dcterms:modified>
</cp:coreProperties>
</file>