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 снижении документационной нагрузки с педагогов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частей </w:t>
      </w:r>
      <w:r>
        <w:rPr>
          <w:rFonts w:hAnsi="Times New Roman" w:cs="Times New Roman"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2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28 и частей </w:t>
      </w:r>
      <w:r>
        <w:rPr>
          <w:rFonts w:hAnsi="Times New Roman" w:cs="Times New Roman"/>
          <w:color w:val="000000"/>
          <w:sz w:val="24"/>
          <w:szCs w:val="24"/>
        </w:rPr>
        <w:t>6.1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6.2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47 Федерального закона от 29.12.2012 № 273-ФЗ в целях исполнения </w:t>
      </w:r>
      <w:r>
        <w:rPr>
          <w:rFonts w:hAnsi="Times New Roman" w:cs="Times New Roman"/>
          <w:color w:val="000000"/>
          <w:sz w:val="24"/>
          <w:szCs w:val="24"/>
        </w:rPr>
        <w:t>приказа Минпросвещения России от 06.11.2024 № 779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образования»,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Педагогическим работникам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01.03.2025 в рамках реализации основных общеобразовательных программ – программ дошкольного образования – оформлять и вести документы из перечня, утвержденного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России от 06.11.2024 № 779</w:t>
      </w:r>
      <w:r>
        <w:rPr>
          <w:rFonts w:hAnsi="Times New Roman" w:cs="Times New Roman"/>
          <w:color w:val="000000"/>
          <w:sz w:val="24"/>
          <w:szCs w:val="24"/>
        </w:rPr>
        <w:t> (далее – приказ № 779).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Назначить ответственным лицом в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исполнению требований о снижении документационной нагрузки педагогов, фильтрации входящих запросов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провести совещания и встречи с педагогическим коллективом по выполнению требований приказа № 779;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произвести корректировку локальных актов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, исключив лишние документы из обязанностей педагогических работников;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01.03.2025 оформлять и вести: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довести настоящий приказ и приложения к нему до сведения указанных в них работников под подпись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1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3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45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3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5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3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дело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 202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18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891abb4854f49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