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107E" w:rsidRDefault="00D0210F" w:rsidP="00FB3BDD">
      <w:pPr>
        <w:pStyle w:val="30"/>
      </w:pPr>
      <w:r>
        <w:t>Приложение к приказу Управления</w:t>
      </w:r>
      <w:r w:rsidR="007128E8">
        <w:t xml:space="preserve"> образования и спорта МО «</w:t>
      </w:r>
      <w:proofErr w:type="spellStart"/>
      <w:r w:rsidR="007128E8">
        <w:t>Акушинский</w:t>
      </w:r>
      <w:proofErr w:type="spellEnd"/>
      <w:r w:rsidR="007128E8">
        <w:t xml:space="preserve"> район»</w:t>
      </w:r>
      <w:r>
        <w:t xml:space="preserve"> от </w:t>
      </w:r>
      <w:r w:rsidR="00FB3BDD">
        <w:t>26</w:t>
      </w:r>
      <w:r>
        <w:t>.</w:t>
      </w:r>
      <w:r w:rsidR="00FB3BDD">
        <w:t>10</w:t>
      </w:r>
      <w:r>
        <w:t>.2020 года №</w:t>
      </w:r>
      <w:r w:rsidR="00FB3BDD">
        <w:t>111\1</w:t>
      </w:r>
    </w:p>
    <w:p w:rsidR="009D107E" w:rsidRDefault="00D0210F">
      <w:pPr>
        <w:pStyle w:val="10"/>
        <w:keepNext/>
        <w:keepLines/>
      </w:pPr>
      <w:bookmarkStart w:id="0" w:name="bookmark0"/>
      <w:bookmarkStart w:id="1" w:name="bookmark1"/>
      <w:bookmarkStart w:id="2" w:name="bookmark2"/>
      <w:r>
        <w:t>Использование результатов оценочных процедур</w:t>
      </w:r>
      <w:r>
        <w:br/>
        <w:t>в управлении качеством образования</w:t>
      </w:r>
      <w:r>
        <w:br/>
        <w:t>в общеобразовательных организациях</w:t>
      </w:r>
      <w:bookmarkEnd w:id="0"/>
      <w:bookmarkEnd w:id="1"/>
      <w:bookmarkEnd w:id="2"/>
    </w:p>
    <w:p w:rsidR="009D107E" w:rsidRDefault="00D0210F">
      <w:pPr>
        <w:pStyle w:val="11"/>
        <w:ind w:firstLine="720"/>
        <w:jc w:val="both"/>
      </w:pPr>
      <w:r>
        <w:t>Методические рекомендации предназначены для руководителей образовательных организаций и призваны помочь им при совершенствовании внутренних систем оценки качества образования, а также в принятии эффективных решений для управления качеством образования. Методические рекомендации представляют практический интерес для педагогов, совершенствующих профессиональные компетентности при осуществлении аналитической и оценочной деятельности.</w:t>
      </w:r>
    </w:p>
    <w:p w:rsidR="009D107E" w:rsidRDefault="00D0210F" w:rsidP="0086493F">
      <w:pPr>
        <w:pStyle w:val="11"/>
        <w:tabs>
          <w:tab w:val="left" w:pos="3600"/>
          <w:tab w:val="left" w:pos="5218"/>
          <w:tab w:val="left" w:pos="7862"/>
        </w:tabs>
        <w:ind w:firstLine="720"/>
        <w:jc w:val="both"/>
      </w:pPr>
      <w:r>
        <w:t>В представленных методических рекомендациях освещены актуальные для образовательных организаций вопросы об интерпретации результатов оценочных процедур</w:t>
      </w:r>
      <w:r w:rsidR="0086493F">
        <w:t xml:space="preserve"> качества </w:t>
      </w:r>
      <w:r>
        <w:t>образовательных</w:t>
      </w:r>
      <w:r>
        <w:tab/>
        <w:t>результатов,</w:t>
      </w:r>
      <w:r w:rsidR="0026223D">
        <w:t xml:space="preserve"> </w:t>
      </w:r>
      <w:r>
        <w:t xml:space="preserve">сформулировано понятие «интерпретация результатов оценочных процедур», определено место интерпретации во внутренней системе оценки качества образования. Даны рекомендации по технологии интерпретации результатов процедур оценки качества образования </w:t>
      </w:r>
      <w:proofErr w:type="spellStart"/>
      <w:r w:rsidR="0086493F">
        <w:t>международного</w:t>
      </w:r>
      <w:proofErr w:type="gramStart"/>
      <w:r w:rsidR="0086493F">
        <w:t>,</w:t>
      </w:r>
      <w:r>
        <w:t>ф</w:t>
      </w:r>
      <w:proofErr w:type="gramEnd"/>
      <w:r>
        <w:t>едерального</w:t>
      </w:r>
      <w:proofErr w:type="spellEnd"/>
      <w:r>
        <w:t xml:space="preserve">, регионального и </w:t>
      </w:r>
      <w:proofErr w:type="spellStart"/>
      <w:r>
        <w:t>внутришкольного</w:t>
      </w:r>
      <w:proofErr w:type="spellEnd"/>
      <w:r>
        <w:t xml:space="preserve"> уровней.</w:t>
      </w:r>
    </w:p>
    <w:p w:rsidR="009D107E" w:rsidRDefault="00D0210F">
      <w:pPr>
        <w:pStyle w:val="11"/>
        <w:ind w:firstLine="720"/>
        <w:jc w:val="both"/>
      </w:pPr>
      <w:r>
        <w:t xml:space="preserve">Сегодня в Российской Федерации реализован ряд проектов по развитию единой системы оценки качества образования, в числе которых следует отметить единый государственный экзамен, основной государственный экзамен, национальные исследования качества образования, всероссийские проверочные работы, исследования по типу международных: </w:t>
      </w:r>
      <w:proofErr w:type="gramStart"/>
      <w:r>
        <w:t>общероссийская</w:t>
      </w:r>
      <w:proofErr w:type="gramEnd"/>
      <w:r>
        <w:t xml:space="preserve"> PISA и PISA для школ; проводятся региональные, </w:t>
      </w:r>
      <w:proofErr w:type="spellStart"/>
      <w:r>
        <w:t>внутришкольные</w:t>
      </w:r>
      <w:proofErr w:type="spellEnd"/>
      <w:r>
        <w:t xml:space="preserve"> оценочные процедуры, направленные на изучение различных объектов оценки качества: содержание основных образовательных программ, условия их реализации, достижение учебных и </w:t>
      </w:r>
      <w:proofErr w:type="spellStart"/>
      <w:r>
        <w:t>внеучебных</w:t>
      </w:r>
      <w:proofErr w:type="spellEnd"/>
      <w:r>
        <w:t xml:space="preserve"> результатов обучающихся.</w:t>
      </w:r>
    </w:p>
    <w:p w:rsidR="009D107E" w:rsidRDefault="00D0210F">
      <w:pPr>
        <w:pStyle w:val="11"/>
        <w:ind w:firstLine="720"/>
        <w:jc w:val="both"/>
      </w:pPr>
      <w:r>
        <w:t xml:space="preserve">В совокупности все эти процедуры относятся к </w:t>
      </w:r>
      <w:proofErr w:type="spellStart"/>
      <w:r>
        <w:t>внутрирегиональным</w:t>
      </w:r>
      <w:proofErr w:type="spellEnd"/>
      <w:r>
        <w:t xml:space="preserve">, по результатам которых в образовательной организации накапливается значительный объем статистической и аналитической информации, которую необходимо интерпретировать </w:t>
      </w:r>
      <w:r>
        <w:lastRenderedPageBreak/>
        <w:t>для управления качеством образования.</w:t>
      </w:r>
    </w:p>
    <w:p w:rsidR="009D107E" w:rsidRDefault="00D0210F">
      <w:pPr>
        <w:pStyle w:val="11"/>
        <w:spacing w:after="160"/>
        <w:ind w:firstLine="720"/>
        <w:jc w:val="both"/>
      </w:pPr>
      <w:r>
        <w:t xml:space="preserve">Результаты региональных исследований, в том числе образовательный аудит, показывают, что у руководителей и педагогов общеобразовательных организаций часто возникают затруднения именно в </w:t>
      </w:r>
      <w:proofErr w:type="gramStart"/>
      <w:r>
        <w:t>интерпретации</w:t>
      </w:r>
      <w:proofErr w:type="gramEnd"/>
      <w:r>
        <w:t xml:space="preserve"> полученной в ходе процедур оценки качества образования информации. Возможно, это во многом связано с неопределенностью сущности понятия «интерпретация результатов процедур оценки качества образования» и </w:t>
      </w:r>
      <w:proofErr w:type="spellStart"/>
      <w:r>
        <w:t>несформированностью</w:t>
      </w:r>
      <w:proofErr w:type="spellEnd"/>
      <w:r>
        <w:t xml:space="preserve"> на уровне образовательной организации единой «технологии интерпретации» полученных результатов.</w:t>
      </w:r>
    </w:p>
    <w:p w:rsidR="009D107E" w:rsidRDefault="00D0210F">
      <w:pPr>
        <w:pStyle w:val="20"/>
        <w:keepNext/>
        <w:keepLines/>
        <w:spacing w:after="240"/>
        <w:ind w:left="0"/>
        <w:jc w:val="center"/>
      </w:pPr>
      <w:bookmarkStart w:id="3" w:name="bookmark3"/>
      <w:bookmarkStart w:id="4" w:name="bookmark4"/>
      <w:bookmarkStart w:id="5" w:name="bookmark5"/>
      <w:r>
        <w:t xml:space="preserve">Понятие «Интерпретация </w:t>
      </w:r>
      <w:proofErr w:type="gramStart"/>
      <w:r>
        <w:t>результатов процедур</w:t>
      </w:r>
      <w:r>
        <w:br/>
        <w:t>оценки качества образования</w:t>
      </w:r>
      <w:proofErr w:type="gramEnd"/>
      <w:r>
        <w:t>»</w:t>
      </w:r>
      <w:bookmarkEnd w:id="3"/>
      <w:bookmarkEnd w:id="4"/>
      <w:bookmarkEnd w:id="5"/>
    </w:p>
    <w:p w:rsidR="009D107E" w:rsidRDefault="00D0210F">
      <w:pPr>
        <w:pStyle w:val="11"/>
        <w:ind w:firstLine="720"/>
        <w:jc w:val="both"/>
      </w:pPr>
      <w:r>
        <w:t xml:space="preserve">Современная научная и учебная (специальная) литература не содержит единого толкования понятия «интерпретация», не определено и понятие «интерпретация </w:t>
      </w:r>
      <w:proofErr w:type="gramStart"/>
      <w:r>
        <w:t>результатов процедур оценки качества образования</w:t>
      </w:r>
      <w:proofErr w:type="gramEnd"/>
      <w:r>
        <w:t>».</w:t>
      </w:r>
    </w:p>
    <w:p w:rsidR="009D107E" w:rsidRDefault="00D0210F">
      <w:pPr>
        <w:pStyle w:val="11"/>
        <w:ind w:firstLine="720"/>
        <w:jc w:val="both"/>
      </w:pPr>
      <w:r>
        <w:t>Наиболее распространенным и общим является понимание интерпретации как толкования, изъяснения, объяснения смысла чего-либо. В этом понимании интерпретация представляет собой процесс анализа, синтеза и оценки информации с целью определения ее значимости и полезности для заданного исследования.</w:t>
      </w:r>
    </w:p>
    <w:p w:rsidR="009D107E" w:rsidRDefault="00D0210F">
      <w:pPr>
        <w:pStyle w:val="11"/>
        <w:ind w:firstLine="720"/>
        <w:jc w:val="both"/>
      </w:pPr>
      <w:r>
        <w:t>С точки зрения П. И. Образцова</w:t>
      </w:r>
      <w:proofErr w:type="gramStart"/>
      <w:r>
        <w:rPr>
          <w:vertAlign w:val="superscript"/>
        </w:rPr>
        <w:t>1</w:t>
      </w:r>
      <w:proofErr w:type="gramEnd"/>
      <w:r>
        <w:t>, основной целью интерпретации служит выявление и фиксирование комплекса характеристик обработанного материала, на основе которых открывается возможность обнаружить и объяснить основные тенденции и сформулировать выводы.</w:t>
      </w:r>
    </w:p>
    <w:p w:rsidR="009D107E" w:rsidRDefault="00D0210F">
      <w:pPr>
        <w:pStyle w:val="11"/>
        <w:ind w:firstLine="0"/>
        <w:jc w:val="both"/>
      </w:pPr>
      <w:r>
        <w:t xml:space="preserve">С учетом основной цели проведения оценочных процедур - управление качеством образования - под интерпретацией </w:t>
      </w:r>
      <w:proofErr w:type="gramStart"/>
      <w:r>
        <w:t>результатов процедур оценки качества образования</w:t>
      </w:r>
      <w:proofErr w:type="gramEnd"/>
      <w:r>
        <w:t xml:space="preserve"> следует понимать процесс обработки данных, полученных в ходе осуществления оценочных процессов, на основе их анализа, систематизации и выявления основных тенденций, формулировки выводов для обеспечения управления качеством образования.</w:t>
      </w:r>
    </w:p>
    <w:p w:rsidR="009D107E" w:rsidRDefault="00D0210F">
      <w:pPr>
        <w:pStyle w:val="11"/>
        <w:ind w:firstLine="720"/>
        <w:jc w:val="both"/>
      </w:pPr>
      <w:r>
        <w:t xml:space="preserve">Таким образом, анализ выступает одним из обязательных этапов </w:t>
      </w:r>
      <w:proofErr w:type="gramStart"/>
      <w:r>
        <w:t>процесса интерпретации результатов процедур оценки качества образования</w:t>
      </w:r>
      <w:proofErr w:type="gramEnd"/>
      <w:r>
        <w:t>. Для руководителя и педагогов образовательной организации интерпретация результатов процедур оценки качества образования в целом выступает основополагающим этапом управления качеством образования по результатам внутренней системы оценки качества образования (ВСОКО).</w:t>
      </w:r>
    </w:p>
    <w:p w:rsidR="009D107E" w:rsidRDefault="00D0210F">
      <w:pPr>
        <w:pStyle w:val="11"/>
        <w:ind w:firstLine="720"/>
        <w:jc w:val="both"/>
      </w:pPr>
      <w:r>
        <w:t xml:space="preserve">«С этой точки зрения, процесс </w:t>
      </w:r>
      <w:proofErr w:type="gramStart"/>
      <w:r>
        <w:t>интерпретации результатов каждой процедуры оценки качества образования</w:t>
      </w:r>
      <w:proofErr w:type="gramEnd"/>
      <w:r>
        <w:t xml:space="preserve"> должен стать управляемым, осуществляться по единому алгоритму, что и обеспечит его результативность. Целесообразно проводить интерпретацию </w:t>
      </w:r>
      <w:proofErr w:type="gramStart"/>
      <w:r>
        <w:t>результатов процедур оценки качества образования</w:t>
      </w:r>
      <w:proofErr w:type="gramEnd"/>
      <w:r>
        <w:t xml:space="preserve"> в несколько этапов.</w:t>
      </w:r>
    </w:p>
    <w:p w:rsidR="009D107E" w:rsidRDefault="00D0210F">
      <w:pPr>
        <w:pStyle w:val="11"/>
        <w:ind w:firstLine="720"/>
        <w:jc w:val="both"/>
      </w:pPr>
      <w:r>
        <w:lastRenderedPageBreak/>
        <w:t>Первый этап - поиск (отбор) источников статистической и аналитической информации по результатам конкретной процедуры оценки качества образования. Такими источниками могут выступать работы участников оценочной процедуры, статистические и аналитические сборники материалов по итогам оценочных процедур, отчеты, аналитические материалы, размещенные на официальных сайтах, а также данные информационных систем. На данном этапе важно локализовать «информационное поле», отобрать информацию, необходимую и достаточную для следующего этапа интерпретации.</w:t>
      </w:r>
    </w:p>
    <w:p w:rsidR="009D107E" w:rsidRDefault="00D0210F">
      <w:pPr>
        <w:pStyle w:val="11"/>
        <w:ind w:firstLine="640"/>
        <w:jc w:val="both"/>
      </w:pPr>
      <w:r>
        <w:t xml:space="preserve">Второй этап - анализ, систематизация и оценка значимости и полезности данных, представленных в отобранных источниках. На этом этапе происходит работа по сопоставлению отобранной в результате </w:t>
      </w:r>
      <w:proofErr w:type="gramStart"/>
      <w:r>
        <w:t>процедуры оценки качества образования информации</w:t>
      </w:r>
      <w:proofErr w:type="gramEnd"/>
      <w:r>
        <w:t xml:space="preserve"> с исходными данными, с целями и задачами проведенной оценочной процедуры, происходит работа с контекстной информацией, определяется значение полученных данных для ВСОКО.</w:t>
      </w:r>
    </w:p>
    <w:p w:rsidR="009D107E" w:rsidRDefault="00D0210F" w:rsidP="009229A7">
      <w:pPr>
        <w:pStyle w:val="11"/>
        <w:tabs>
          <w:tab w:val="left" w:pos="7928"/>
        </w:tabs>
        <w:ind w:firstLine="720"/>
        <w:jc w:val="both"/>
      </w:pPr>
      <w:r>
        <w:t>Третий этап - определение и объяснение тенденций и формулировка выводов по соверш</w:t>
      </w:r>
      <w:r w:rsidR="009229A7">
        <w:t>енствованию управления качеств об</w:t>
      </w:r>
      <w:r>
        <w:t>разования</w:t>
      </w:r>
      <w:r w:rsidR="009229A7">
        <w:t xml:space="preserve"> по разным </w:t>
      </w:r>
      <w:proofErr w:type="spellStart"/>
      <w:r w:rsidR="009229A7">
        <w:t>аспектам</w:t>
      </w:r>
      <w:proofErr w:type="gramStart"/>
      <w:r w:rsidR="009229A7">
        <w:t>:</w:t>
      </w:r>
      <w:r>
        <w:t>с</w:t>
      </w:r>
      <w:proofErr w:type="gramEnd"/>
      <w:r>
        <w:t>овершенствование</w:t>
      </w:r>
      <w:proofErr w:type="spellEnd"/>
      <w:r>
        <w:t xml:space="preserve"> условий образовательного</w:t>
      </w:r>
      <w:r w:rsidR="009229A7">
        <w:t xml:space="preserve"> </w:t>
      </w:r>
      <w:r>
        <w:t xml:space="preserve">процесса; совершенствование </w:t>
      </w:r>
      <w:r w:rsidR="009229A7">
        <w:t>содержания образования</w:t>
      </w:r>
      <w:r>
        <w:t>(корректировка</w:t>
      </w:r>
    </w:p>
    <w:p w:rsidR="009D107E" w:rsidRDefault="00D0210F">
      <w:pPr>
        <w:pStyle w:val="11"/>
        <w:ind w:firstLine="0"/>
        <w:jc w:val="both"/>
      </w:pPr>
      <w:r>
        <w:t>основных образовательных программ); совершенствование методической работы и внутриорганизационного повышения квалификации; совершенствование технологий и методик обучения и оценивания.</w:t>
      </w:r>
    </w:p>
    <w:p w:rsidR="009D107E" w:rsidRDefault="00D0210F">
      <w:pPr>
        <w:pStyle w:val="11"/>
        <w:ind w:firstLine="720"/>
        <w:jc w:val="both"/>
      </w:pPr>
      <w:r>
        <w:t xml:space="preserve">Четвёртый этап - принятие управленческих решений, направленных на распространение в образовательной организации позитивной практики, выявленной в ходе </w:t>
      </w:r>
      <w:proofErr w:type="gramStart"/>
      <w:r>
        <w:t>интерпретации результатов процедур оценки качества</w:t>
      </w:r>
      <w:proofErr w:type="gramEnd"/>
      <w:r>
        <w:t xml:space="preserve"> образования, а также на коррекцию и устранение выявленных нарушений, преодоление негативных тенденций. Данный этап предполагает, что управленческие решения будут приняты не только на уровне администрации, но и на уровне профессиональных объединений педагогов, на уровне отдельного педагога. Согласованность таких решений будет являться важнейшим фактором их эффективности.</w:t>
      </w:r>
    </w:p>
    <w:p w:rsidR="009D107E" w:rsidRDefault="00D0210F">
      <w:pPr>
        <w:pStyle w:val="11"/>
        <w:spacing w:after="340"/>
        <w:ind w:firstLine="720"/>
        <w:jc w:val="both"/>
      </w:pPr>
      <w:r>
        <w:t>Предложенная логика интерпретации результатов процедур оценки качества образования позволит на уровне образовательной организации не только осуществлять адекватную результатам адресную «работу над ошибками» и оптимально планировать деятельность по достижению более высоких результатов при подготовке учащихся, но также формировать общую для всех педагогов культуру принятия управленческих решений на основе анализа, систематизации и оценки объективных данных</w:t>
      </w:r>
      <w:r>
        <w:rPr>
          <w:sz w:val="32"/>
          <w:szCs w:val="32"/>
        </w:rPr>
        <w:t>»</w:t>
      </w:r>
      <w:proofErr w:type="gramStart"/>
      <w:r>
        <w:rPr>
          <w:sz w:val="32"/>
          <w:szCs w:val="32"/>
        </w:rPr>
        <w:t xml:space="preserve"> </w:t>
      </w:r>
      <w:r>
        <w:t>.</w:t>
      </w:r>
      <w:proofErr w:type="gramEnd"/>
    </w:p>
    <w:p w:rsidR="009D107E" w:rsidRDefault="00D0210F">
      <w:pPr>
        <w:pStyle w:val="20"/>
        <w:keepNext/>
        <w:keepLines/>
        <w:spacing w:after="220"/>
        <w:ind w:left="420" w:firstLine="660"/>
        <w:jc w:val="both"/>
      </w:pPr>
      <w:bookmarkStart w:id="6" w:name="bookmark6"/>
      <w:bookmarkStart w:id="7" w:name="bookmark7"/>
      <w:bookmarkStart w:id="8" w:name="bookmark8"/>
      <w:r>
        <w:lastRenderedPageBreak/>
        <w:t>Использование ресурсов ВСОКО как механизма эффективного управления качеством образования в образовательной организации</w:t>
      </w:r>
      <w:bookmarkEnd w:id="6"/>
      <w:bookmarkEnd w:id="7"/>
      <w:bookmarkEnd w:id="8"/>
    </w:p>
    <w:p w:rsidR="009D107E" w:rsidRDefault="00D0210F">
      <w:pPr>
        <w:pStyle w:val="11"/>
        <w:ind w:firstLine="720"/>
        <w:jc w:val="both"/>
      </w:pPr>
      <w:r>
        <w:t xml:space="preserve">Успешная реализация цели ВСОКО (установление соответствия имеющегося качества образования в образовательной организации) через использование процедур ВСОКО по всем определенным критериям оценки качества образования дает возможность системно «видеть» проблемы, решение которых позволяет эффективно управлять качеством образования. </w:t>
      </w:r>
      <w:r w:rsidR="00102671">
        <w:t>Соответственно</w:t>
      </w:r>
      <w:r>
        <w:t>, каждому руководителю образовательной организации для обеспечения эффективного управления качеством образования в образовательной организации необходимо:</w:t>
      </w:r>
    </w:p>
    <w:p w:rsidR="009D107E" w:rsidRDefault="00D0210F" w:rsidP="0026223D">
      <w:pPr>
        <w:pStyle w:val="11"/>
        <w:tabs>
          <w:tab w:val="left" w:pos="3648"/>
          <w:tab w:val="center" w:pos="5345"/>
          <w:tab w:val="left" w:pos="7928"/>
        </w:tabs>
        <w:ind w:firstLine="720"/>
        <w:jc w:val="both"/>
      </w:pPr>
      <w:proofErr w:type="gramStart"/>
      <w:r>
        <w:t>пересмотреть вопрос</w:t>
      </w:r>
      <w:r>
        <w:tab/>
        <w:t>обеспечения</w:t>
      </w:r>
      <w:r>
        <w:tab/>
      </w:r>
      <w:r w:rsidR="007270C1">
        <w:t xml:space="preserve"> </w:t>
      </w:r>
      <w:r w:rsidR="0026223D">
        <w:t xml:space="preserve">функционирования </w:t>
      </w:r>
      <w:r>
        <w:t>внутренней</w:t>
      </w:r>
      <w:r w:rsidR="0026223D">
        <w:t xml:space="preserve"> </w:t>
      </w:r>
      <w:r>
        <w:t>системы оценки качества образования не только с позиции обязательного выполнения требований законодательства</w:t>
      </w:r>
      <w:r>
        <w:tab/>
        <w:t>об образовании</w:t>
      </w:r>
      <w:r>
        <w:tab/>
        <w:t>(формально</w:t>
      </w:r>
      <w:proofErr w:type="gramEnd"/>
    </w:p>
    <w:p w:rsidR="009D107E" w:rsidRDefault="00D0210F">
      <w:pPr>
        <w:pStyle w:val="11"/>
        <w:tabs>
          <w:tab w:val="left" w:pos="3648"/>
          <w:tab w:val="right" w:pos="7776"/>
          <w:tab w:val="left" w:pos="7928"/>
        </w:tabs>
        <w:ind w:firstLine="0"/>
        <w:jc w:val="both"/>
      </w:pPr>
      <w:r>
        <w:t>разработанные локальные</w:t>
      </w:r>
      <w:r>
        <w:tab/>
        <w:t>нормативные</w:t>
      </w:r>
      <w:r>
        <w:tab/>
        <w:t>акты, отсутствие</w:t>
      </w:r>
      <w:r>
        <w:tab/>
      </w:r>
      <w:proofErr w:type="gramStart"/>
      <w:r>
        <w:t>адекватных</w:t>
      </w:r>
      <w:proofErr w:type="gramEnd"/>
    </w:p>
    <w:p w:rsidR="009D107E" w:rsidRDefault="00D0210F">
      <w:pPr>
        <w:pStyle w:val="11"/>
        <w:tabs>
          <w:tab w:val="left" w:pos="3648"/>
          <w:tab w:val="center" w:pos="5345"/>
          <w:tab w:val="right" w:pos="7776"/>
          <w:tab w:val="left" w:pos="7928"/>
        </w:tabs>
        <w:ind w:firstLine="0"/>
        <w:jc w:val="both"/>
      </w:pPr>
      <w:r>
        <w:t>аналитических материалов</w:t>
      </w:r>
      <w:r>
        <w:tab/>
        <w:t>и т.д.), а</w:t>
      </w:r>
      <w:r>
        <w:tab/>
        <w:t>в</w:t>
      </w:r>
      <w:r>
        <w:tab/>
        <w:t>первую очередь</w:t>
      </w:r>
      <w:r>
        <w:tab/>
        <w:t>с позиции</w:t>
      </w:r>
    </w:p>
    <w:p w:rsidR="009D107E" w:rsidRDefault="00D0210F">
      <w:pPr>
        <w:pStyle w:val="11"/>
        <w:ind w:firstLine="0"/>
        <w:jc w:val="both"/>
      </w:pPr>
      <w:r>
        <w:t>максимального использования ресурсов ВСОКО для повышения эффективности управления качеством образования;</w:t>
      </w:r>
    </w:p>
    <w:p w:rsidR="009D107E" w:rsidRDefault="00D0210F" w:rsidP="0086493F">
      <w:pPr>
        <w:pStyle w:val="11"/>
        <w:ind w:firstLine="720"/>
        <w:jc w:val="both"/>
      </w:pPr>
      <w:r>
        <w:t>регламентировать локальным нормативным актом образовательной организации проведение процедур ВСОКО (выбор показателей, методов сбора</w:t>
      </w:r>
      <w:r w:rsidR="0086493F">
        <w:t xml:space="preserve"> и обработки информации и т.д.).</w:t>
      </w:r>
    </w:p>
    <w:p w:rsidR="009D107E" w:rsidRDefault="009D107E">
      <w:pPr>
        <w:spacing w:line="360" w:lineRule="exact"/>
      </w:pPr>
    </w:p>
    <w:p w:rsidR="009D107E" w:rsidRDefault="009D107E" w:rsidP="00FB3BDD">
      <w:pPr>
        <w:spacing w:line="360" w:lineRule="exact"/>
      </w:pPr>
    </w:p>
    <w:p w:rsidR="009D107E" w:rsidRDefault="009D107E">
      <w:pPr>
        <w:spacing w:line="360" w:lineRule="exact"/>
      </w:pPr>
    </w:p>
    <w:p w:rsidR="009D107E" w:rsidRDefault="009D107E">
      <w:pPr>
        <w:spacing w:line="360" w:lineRule="exact"/>
      </w:pPr>
    </w:p>
    <w:p w:rsidR="009D107E" w:rsidRDefault="009D107E">
      <w:pPr>
        <w:spacing w:line="360" w:lineRule="exact"/>
      </w:pPr>
    </w:p>
    <w:p w:rsidR="009D107E" w:rsidRDefault="009D107E">
      <w:pPr>
        <w:spacing w:line="360" w:lineRule="exact"/>
      </w:pPr>
    </w:p>
    <w:p w:rsidR="009D107E" w:rsidRDefault="009D107E">
      <w:pPr>
        <w:spacing w:after="618" w:line="1" w:lineRule="exact"/>
      </w:pPr>
    </w:p>
    <w:p w:rsidR="009D107E" w:rsidRDefault="009D107E">
      <w:pPr>
        <w:spacing w:line="1" w:lineRule="exact"/>
        <w:sectPr w:rsidR="009D107E" w:rsidSect="00FB3BDD">
          <w:footerReference w:type="default" r:id="rId7"/>
          <w:pgSz w:w="11900" w:h="16840"/>
          <w:pgMar w:top="906" w:right="1127" w:bottom="906" w:left="2235" w:header="478" w:footer="3" w:gutter="0"/>
          <w:cols w:space="720"/>
          <w:noEndnote/>
          <w:docGrid w:linePitch="360"/>
        </w:sectPr>
      </w:pPr>
    </w:p>
    <w:p w:rsidR="009D107E" w:rsidRDefault="00D0210F">
      <w:pPr>
        <w:pStyle w:val="11"/>
        <w:spacing w:after="300"/>
        <w:ind w:firstLine="0"/>
        <w:jc w:val="center"/>
      </w:pPr>
      <w:r>
        <w:rPr>
          <w:b/>
          <w:bCs/>
        </w:rPr>
        <w:lastRenderedPageBreak/>
        <w:t>Интерпретация результатов процедур оценки качества</w:t>
      </w:r>
      <w:r>
        <w:rPr>
          <w:b/>
          <w:bCs/>
        </w:rPr>
        <w:br/>
        <w:t>образования - основа управления качеством образования</w:t>
      </w:r>
      <w:r>
        <w:rPr>
          <w:b/>
          <w:bCs/>
        </w:rPr>
        <w:br/>
        <w:t>в образовательной организации</w:t>
      </w:r>
    </w:p>
    <w:p w:rsidR="009D107E" w:rsidRDefault="00D0210F">
      <w:pPr>
        <w:pStyle w:val="11"/>
        <w:ind w:firstLine="720"/>
        <w:jc w:val="both"/>
      </w:pPr>
      <w:r>
        <w:t xml:space="preserve">Интерпретация </w:t>
      </w:r>
      <w:proofErr w:type="gramStart"/>
      <w:r>
        <w:t>результатов процедур оценки качества образования</w:t>
      </w:r>
      <w:proofErr w:type="gramEnd"/>
      <w:r>
        <w:t xml:space="preserve"> важна на всех уровнях принятия управленческих решений в образовательной организации, поскольку выступает основой единства ее «оценочного пространства» и общности внутриорганизационной культуры управления качеством образования.</w:t>
      </w:r>
    </w:p>
    <w:p w:rsidR="009D107E" w:rsidRDefault="00D0210F">
      <w:pPr>
        <w:pStyle w:val="11"/>
        <w:tabs>
          <w:tab w:val="left" w:pos="2760"/>
          <w:tab w:val="left" w:pos="4483"/>
        </w:tabs>
        <w:ind w:firstLine="720"/>
        <w:jc w:val="both"/>
      </w:pPr>
      <w:r>
        <w:t>Стратегические решения по интерпретированным результатам процедур оценки качества образования, как правило, принимаются на уровне образовательной организации и могут быть использованы для определения образовательных стратегий образовательной организации: разработки и реализации программ повышения качества обучения (например, через программу</w:t>
      </w:r>
      <w:r>
        <w:tab/>
        <w:t>развития</w:t>
      </w:r>
      <w:r>
        <w:rPr>
          <w:i/>
          <w:iCs/>
        </w:rPr>
        <w:t>)</w:t>
      </w:r>
      <w:r>
        <w:t>;</w:t>
      </w:r>
      <w:r>
        <w:tab/>
        <w:t>разработки технологий выявления</w:t>
      </w:r>
    </w:p>
    <w:p w:rsidR="009D107E" w:rsidRDefault="00D0210F">
      <w:pPr>
        <w:pStyle w:val="11"/>
        <w:ind w:firstLine="0"/>
        <w:jc w:val="both"/>
      </w:pPr>
      <w:r>
        <w:t xml:space="preserve">и психолого-педагогического сопровождения учащихся (групп учащихся) с проблемами (или высокими достижениями) в обучении (например, через подходы к формированию индивидуальных образовательных маршрутов ученика, индивидуальных учебных планов, индивидуализированных планов внеурочной деятельности); формирования программ </w:t>
      </w:r>
      <w:proofErr w:type="spellStart"/>
      <w:r>
        <w:t>организационно</w:t>
      </w:r>
      <w:r>
        <w:softHyphen/>
        <w:t>методической</w:t>
      </w:r>
      <w:proofErr w:type="spellEnd"/>
      <w:r>
        <w:t xml:space="preserve"> поддержки неэффективно работающим учителям (например, персонифицированные программы повышения квалификации)</w:t>
      </w:r>
      <w:r>
        <w:rPr>
          <w:vertAlign w:val="superscript"/>
        </w:rPr>
        <w:t>3</w:t>
      </w:r>
      <w:r>
        <w:t>.</w:t>
      </w:r>
    </w:p>
    <w:p w:rsidR="009D107E" w:rsidRDefault="00D0210F">
      <w:pPr>
        <w:pStyle w:val="11"/>
        <w:ind w:firstLine="720"/>
        <w:jc w:val="both"/>
      </w:pPr>
      <w:r>
        <w:t xml:space="preserve">На уровне образовательной организации интерпретированные результаты процедур оценки качества образования выступают показателями результативности работы образовательной организации при проведении самооценки (отчёт о результатах </w:t>
      </w:r>
      <w:proofErr w:type="spellStart"/>
      <w:r>
        <w:t>самообследования</w:t>
      </w:r>
      <w:proofErr w:type="spellEnd"/>
      <w:r>
        <w:t>, анализ работы за год); являются фактической основой, подтверждающей результативность профессиональной деятельности педагога по установленным критериям (аттестационные материалы); лежат в основе совершенствования ВСОКО (приказы, регламенты, положения).</w:t>
      </w:r>
    </w:p>
    <w:p w:rsidR="009D107E" w:rsidRDefault="00D0210F">
      <w:pPr>
        <w:pStyle w:val="11"/>
        <w:ind w:firstLine="720"/>
        <w:jc w:val="both"/>
      </w:pPr>
      <w:proofErr w:type="gramStart"/>
      <w:r>
        <w:t xml:space="preserve">Интерпретированные результаты процедур оценки качества образования на уровне профессиональных объединений педагогов дают возможность выстраивать и совершенствовать содержание и формы методической работы педагогов образовательной организации (план методической работы, как часть плана работы на год; планы работы профессиональных объединений педагогов) а </w:t>
      </w:r>
      <w:r w:rsidR="007270C1">
        <w:t>также проводить профессиональн</w:t>
      </w:r>
      <w:r>
        <w:t>ую экспертизу реализуемых образовательных программ (основных и дополнительных; в целом и компонентов);</w:t>
      </w:r>
      <w:proofErr w:type="gramEnd"/>
      <w:r>
        <w:t xml:space="preserve"> принимать решения относительно выбора учебно-методических комплексов, обеспечивающих реализацию образовательных программ.</w:t>
      </w:r>
    </w:p>
    <w:p w:rsidR="009D107E" w:rsidRDefault="00D0210F" w:rsidP="007270C1">
      <w:pPr>
        <w:pStyle w:val="11"/>
        <w:spacing w:after="140"/>
        <w:ind w:firstLine="720"/>
        <w:jc w:val="both"/>
      </w:pPr>
      <w:r>
        <w:t>На уровне педагога интерпретированные результаты процедур оценки качества образования могут использоваться для разработки плана</w:t>
      </w:r>
      <w:r w:rsidR="007270C1">
        <w:t xml:space="preserve"> </w:t>
      </w:r>
      <w:r>
        <w:t>профессионального саморазвития с целью преодоления профессиональных дефицитов, выявленных в ходе процедур оценки качества образования, и повышения качества обучения школьников (план</w:t>
      </w:r>
      <w:r>
        <w:tab/>
        <w:t>самообразования)</w:t>
      </w:r>
      <w:r>
        <w:rPr>
          <w:vertAlign w:val="superscript"/>
        </w:rPr>
        <w:t>4</w:t>
      </w:r>
      <w:r>
        <w:t>;</w:t>
      </w:r>
      <w:proofErr w:type="gramStart"/>
      <w:r>
        <w:t xml:space="preserve">для отбора современных форм, приёмов и способов работы с обучающимися (в том числе при проведении оценочных процедур), совершенствования рабочих программ и оценочных материалов для проведения текущего контроля и учёта </w:t>
      </w:r>
      <w:r>
        <w:lastRenderedPageBreak/>
        <w:t>успеваемости обучающихся, промежуточной аттестации, а также оптимизации методов и приёмов урочной и внеурочной деятельности, уточнения форм работы с родителями.</w:t>
      </w:r>
      <w:proofErr w:type="gramEnd"/>
    </w:p>
    <w:p w:rsidR="009D107E" w:rsidRDefault="00D0210F">
      <w:pPr>
        <w:pStyle w:val="11"/>
        <w:spacing w:after="320"/>
        <w:ind w:firstLine="720"/>
        <w:jc w:val="both"/>
      </w:pPr>
      <w:r>
        <w:t xml:space="preserve">Передовой международный и российский опыт говорит о том, что умение интерпретировать результаты процедур оценки качества образования и доводить их до представителей заинтересованных сторон является неотъемлемой частью процесса совершенствования качества образования </w:t>
      </w:r>
      <w:proofErr w:type="gramStart"/>
      <w:r>
        <w:t>в</w:t>
      </w:r>
      <w:proofErr w:type="gramEnd"/>
      <w:r>
        <w:t xml:space="preserve"> образовательной организации</w:t>
      </w:r>
      <w:r>
        <w:rPr>
          <w:vertAlign w:val="superscript"/>
        </w:rPr>
        <w:t>5</w:t>
      </w:r>
      <w:r>
        <w:t>.</w:t>
      </w:r>
    </w:p>
    <w:p w:rsidR="009D107E" w:rsidRDefault="00D0210F">
      <w:pPr>
        <w:pStyle w:val="20"/>
        <w:keepNext/>
        <w:keepLines/>
        <w:spacing w:after="320"/>
        <w:ind w:left="1140" w:firstLine="20"/>
        <w:jc w:val="both"/>
      </w:pPr>
      <w:bookmarkStart w:id="9" w:name="bookmark10"/>
      <w:bookmarkStart w:id="10" w:name="bookmark11"/>
      <w:bookmarkStart w:id="11" w:name="bookmark9"/>
      <w:r>
        <w:t>Интерпретация результатов международных исследований качества образования в образовательной организации</w:t>
      </w:r>
      <w:bookmarkEnd w:id="9"/>
      <w:bookmarkEnd w:id="10"/>
      <w:bookmarkEnd w:id="11"/>
    </w:p>
    <w:p w:rsidR="009D107E" w:rsidRDefault="00D0210F">
      <w:pPr>
        <w:pStyle w:val="11"/>
        <w:ind w:firstLine="720"/>
        <w:jc w:val="both"/>
      </w:pPr>
      <w:r>
        <w:t xml:space="preserve">К международным сравнительным исследованиям качества образовательных результатов обучающихся, например, относятся: международная программа оценки достижений 15-летних обучающихся (PISA); исследование качества чтения и понимания текста (PIRLS); международное сравнительное мониторинговое исследование качества математического и естественнонаучного образования (TIMSS); </w:t>
      </w:r>
      <w:proofErr w:type="spellStart"/>
      <w:r>
        <w:t>лонгитюдное</w:t>
      </w:r>
      <w:proofErr w:type="spellEnd"/>
      <w:r>
        <w:t xml:space="preserve"> межд</w:t>
      </w:r>
      <w:r w:rsidR="00EA2858">
        <w:t>ународное исследование (TIMSS).</w:t>
      </w:r>
    </w:p>
    <w:p w:rsidR="009D107E" w:rsidRDefault="00D0210F">
      <w:pPr>
        <w:pStyle w:val="11"/>
        <w:ind w:firstLine="720"/>
        <w:jc w:val="both"/>
      </w:pPr>
      <w:r>
        <w:t>Одной из основных целей национального проекта «Образование» является вхождение России в десятку лучших стран мира по качеству общего образования к 2024 году. Определяться положение России по качеству образования относительно других стран будет на основе результатов международных исследований PISA, PIRLS и TIMSS. Чтобы получать данные о состоянии системы образования России и видеть динамику, ежегодно планируется проводить оценку качества образования в российских школах по стандартам исследования PISA.</w:t>
      </w:r>
    </w:p>
    <w:p w:rsidR="009D107E" w:rsidRDefault="00D0210F">
      <w:pPr>
        <w:pStyle w:val="11"/>
        <w:ind w:firstLine="720"/>
        <w:jc w:val="both"/>
      </w:pPr>
      <w:r>
        <w:t>Данный проект не только поможет отслеживать динамику изменений в российской системе образования, но и позволит выявлять региональные проблемы, проблемы муниципальных образовательных систем. Школы смогут получить внешнюю оценку на мировом уровне и увидеть достоинства и недостатки в своей работе.</w:t>
      </w:r>
    </w:p>
    <w:p w:rsidR="009D107E" w:rsidRDefault="00D0210F">
      <w:pPr>
        <w:pStyle w:val="11"/>
        <w:ind w:firstLine="720"/>
        <w:jc w:val="both"/>
      </w:pPr>
      <w:r>
        <w:t>Основным организационно-технологическим механизмом реализации указанных мероприятий является Федеральная информационная система оценки качества образования (далее - ФИС ОКО), предусматривающая возможности:</w:t>
      </w:r>
    </w:p>
    <w:p w:rsidR="009D107E" w:rsidRDefault="00D0210F">
      <w:pPr>
        <w:pStyle w:val="11"/>
        <w:ind w:firstLine="720"/>
        <w:jc w:val="both"/>
      </w:pPr>
      <w:r>
        <w:t>подключения всех общеобразовательных организаций к личным кабинетам ФИС ОКО;</w:t>
      </w:r>
    </w:p>
    <w:p w:rsidR="009D107E" w:rsidRDefault="00EA2858">
      <w:pPr>
        <w:pStyle w:val="11"/>
        <w:ind w:firstLine="720"/>
        <w:jc w:val="both"/>
      </w:pPr>
      <w:r>
        <w:t>-</w:t>
      </w:r>
      <w:r w:rsidR="00D0210F">
        <w:t xml:space="preserve">обмена рабочими материалами между организаторами на федеральном, региональном и муниципальном </w:t>
      </w:r>
      <w:proofErr w:type="gramStart"/>
      <w:r w:rsidR="00D0210F">
        <w:t>уровнях</w:t>
      </w:r>
      <w:proofErr w:type="gramEnd"/>
      <w:r w:rsidR="00D0210F">
        <w:t xml:space="preserve"> и уровне образовательной организации;</w:t>
      </w:r>
    </w:p>
    <w:p w:rsidR="009D107E" w:rsidRDefault="00EA2858">
      <w:pPr>
        <w:pStyle w:val="11"/>
        <w:ind w:firstLine="720"/>
        <w:jc w:val="both"/>
      </w:pPr>
      <w:r>
        <w:t>-</w:t>
      </w:r>
      <w:r w:rsidR="00D0210F">
        <w:t>мониторинга реализации мероприятий по обмену данными со стороны федеральных, региональных и муниципальных координаторов;</w:t>
      </w:r>
    </w:p>
    <w:p w:rsidR="009D107E" w:rsidRDefault="00EA2858">
      <w:pPr>
        <w:pStyle w:val="11"/>
        <w:spacing w:after="60" w:line="257" w:lineRule="auto"/>
        <w:ind w:firstLine="720"/>
        <w:jc w:val="both"/>
        <w:rPr>
          <w:sz w:val="30"/>
          <w:szCs w:val="30"/>
        </w:rPr>
      </w:pPr>
      <w:r>
        <w:t>-</w:t>
      </w:r>
      <w:r w:rsidR="00D0210F">
        <w:t xml:space="preserve">интеграции </w:t>
      </w:r>
      <w:proofErr w:type="gramStart"/>
      <w:r w:rsidR="00D0210F">
        <w:t>результатов различных процедур оценки качества образования</w:t>
      </w:r>
      <w:proofErr w:type="gramEnd"/>
      <w:r w:rsidR="00D0210F">
        <w:t xml:space="preserve"> в единую аналитическую базу</w:t>
      </w:r>
      <w:r w:rsidR="00D0210F">
        <w:rPr>
          <w:rFonts w:ascii="Arial" w:eastAsia="Arial" w:hAnsi="Arial" w:cs="Arial"/>
          <w:sz w:val="30"/>
          <w:szCs w:val="30"/>
        </w:rPr>
        <w:t>.</w:t>
      </w:r>
    </w:p>
    <w:p w:rsidR="009D107E" w:rsidRDefault="00D0210F">
      <w:pPr>
        <w:pStyle w:val="11"/>
        <w:spacing w:after="300"/>
        <w:ind w:left="720" w:firstLine="720"/>
        <w:jc w:val="both"/>
      </w:pPr>
      <w:r>
        <w:rPr>
          <w:b/>
          <w:bCs/>
        </w:rPr>
        <w:t>Интерпретация результатов национальных исследований качества образования (НИКО) в образовательной организации</w:t>
      </w:r>
    </w:p>
    <w:p w:rsidR="009D107E" w:rsidRDefault="00D0210F">
      <w:pPr>
        <w:pStyle w:val="11"/>
        <w:ind w:firstLine="720"/>
        <w:jc w:val="both"/>
      </w:pPr>
      <w:r>
        <w:lastRenderedPageBreak/>
        <w:t>Национальные исследования качества образования - одна из ведущих оценочных программ федерального уровня, она предусматривает проведение регулярных исследований качества образования по отдельным учебным предметам, на конкретных уровнях общего образования (не реже 2 раз в год), каждое из которых представляет собой отдельный проект в рамках общей программы. Общеобразовательные организации участвуют в НИКО на основании федеральной выборки общеобразовательных организаций для участия в исследовании (как правило, не более 5-10% всех общеобразовательных организаций региона).</w:t>
      </w:r>
    </w:p>
    <w:p w:rsidR="009D107E" w:rsidRDefault="00D0210F">
      <w:pPr>
        <w:pStyle w:val="11"/>
        <w:ind w:firstLine="720"/>
        <w:jc w:val="both"/>
      </w:pPr>
      <w:proofErr w:type="gramStart"/>
      <w:r>
        <w:t>Наряду с анализом выполнения заданий диагностических работ НИКО проводится сопоставление ответов участников исследования на вопросы анкеты, содержащей контекстную информацию об обучающихся, с контекстными данными об образовательной организации, собранными в процессе проведения исследований.</w:t>
      </w:r>
      <w:proofErr w:type="gramEnd"/>
      <w:r>
        <w:t xml:space="preserve"> Эта информация может быть интерпретирована в любой образовательной организации относительно категорий обучающихся, представленных в конкретной школе, в соответствии с рекомендациями аналитического отчета НИКО.</w:t>
      </w:r>
    </w:p>
    <w:p w:rsidR="009D107E" w:rsidRDefault="00D0210F">
      <w:pPr>
        <w:pStyle w:val="11"/>
        <w:ind w:firstLine="720"/>
        <w:jc w:val="both"/>
      </w:pPr>
      <w:r>
        <w:t>Анализ результатов представлен по совокупности участников исследования, а также по группам субъектов Российской Федерации, выделенным в процессе формирования выборки образовательных организаций для участия в исследовании. Предполагаются и иные модели кластерного анализа результатов</w:t>
      </w:r>
      <w:proofErr w:type="gramStart"/>
      <w:r>
        <w:rPr>
          <w:vertAlign w:val="superscript"/>
        </w:rPr>
        <w:t>6</w:t>
      </w:r>
      <w:proofErr w:type="gramEnd"/>
      <w:r>
        <w:t>.</w:t>
      </w:r>
    </w:p>
    <w:p w:rsidR="009D107E" w:rsidRDefault="00D0210F">
      <w:pPr>
        <w:pStyle w:val="11"/>
        <w:ind w:firstLine="720"/>
        <w:jc w:val="both"/>
      </w:pPr>
      <w:r>
        <w:t>Направления анализа и интерпретации результатов одинаковы для процедур внешней оценки в частности, интерпретация результатов НИКО проводится по двум направлениям:</w:t>
      </w:r>
    </w:p>
    <w:p w:rsidR="009D107E" w:rsidRDefault="00D0210F">
      <w:pPr>
        <w:pStyle w:val="11"/>
        <w:ind w:firstLine="720"/>
        <w:jc w:val="both"/>
      </w:pPr>
      <w:r>
        <w:t>индивидуальная оценка качества подготовки отдельного обучающегося по предмету;</w:t>
      </w:r>
    </w:p>
    <w:p w:rsidR="009D107E" w:rsidRDefault="00D0210F">
      <w:pPr>
        <w:pStyle w:val="11"/>
        <w:ind w:firstLine="720"/>
        <w:jc w:val="both"/>
      </w:pPr>
      <w:r>
        <w:t>качество учебной подготовки в целом в образовательной организации (в рамках внутреннего мониторинга или самооценки образовательной организации)</w:t>
      </w:r>
      <w:proofErr w:type="gramStart"/>
      <w:r>
        <w:t>.Д</w:t>
      </w:r>
      <w:proofErr w:type="gramEnd"/>
      <w:r>
        <w:t xml:space="preserve">ля образовательной организации процедуры НИКО представляют интерес в части комплексности подхода к оценке результатов обучающихся через проведение процедур и использование диагностического инструментария на уровне ВСОКО, так как задания, используемые в диагностических работах НИКО, разработаны с учетом выявления уровня достижения не только предметных, но и </w:t>
      </w:r>
      <w:proofErr w:type="spellStart"/>
      <w:r>
        <w:t>метапредметных</w:t>
      </w:r>
      <w:proofErr w:type="spellEnd"/>
      <w:r>
        <w:t xml:space="preserve"> результатов обучающихся.</w:t>
      </w:r>
    </w:p>
    <w:p w:rsidR="009D107E" w:rsidRDefault="00D0210F">
      <w:pPr>
        <w:pStyle w:val="11"/>
        <w:ind w:firstLine="720"/>
        <w:jc w:val="both"/>
      </w:pPr>
      <w:r>
        <w:t xml:space="preserve">Если школа не входила в федеральную выборку НИКО, то руководители образовательных организаций могут использовать общие результаты для совершенствования организации образовательной деятельности в аспекте </w:t>
      </w:r>
      <w:proofErr w:type="gramStart"/>
      <w:r>
        <w:t>планирования направлений оценки качества образовательных результатов</w:t>
      </w:r>
      <w:proofErr w:type="gramEnd"/>
      <w:r>
        <w:t>.</w:t>
      </w:r>
    </w:p>
    <w:p w:rsidR="009D107E" w:rsidRDefault="00D0210F">
      <w:pPr>
        <w:pStyle w:val="11"/>
        <w:ind w:firstLine="720"/>
        <w:jc w:val="both"/>
      </w:pPr>
      <w:r>
        <w:t>Профессиональными объединениями педагогов использование результатов НИКО может быть направлено на проектирование системы методической работы и повышение квалификации учителей в соответствии с выявленными затруднениями обучающихся в ходе НИКО, а также могут стать основанием для выбора учебно-методического комплекса, по которому проводится обучение в школе, конкретном классе.</w:t>
      </w:r>
    </w:p>
    <w:p w:rsidR="009D107E" w:rsidRDefault="00D0210F">
      <w:pPr>
        <w:pStyle w:val="11"/>
        <w:spacing w:after="320"/>
        <w:ind w:firstLine="720"/>
        <w:jc w:val="both"/>
      </w:pPr>
      <w:r>
        <w:t xml:space="preserve">Педагогами результаты НИКО могут использоваться при планировании программ самообразования с целью преодоления своих профессиональных </w:t>
      </w:r>
      <w:r>
        <w:lastRenderedPageBreak/>
        <w:t xml:space="preserve">затруднений, выявленных в ходе интерпретации результатов обучающихся, а также могут стать основой для проектирования профессионального развития. Педагогам целесообразно рассматривать потенциал использования современных образовательных технологий во взаимодействии с </w:t>
      </w:r>
      <w:proofErr w:type="gramStart"/>
      <w:r>
        <w:t>обучающимися</w:t>
      </w:r>
      <w:proofErr w:type="gramEnd"/>
      <w:r>
        <w:t xml:space="preserve"> с целью индивидуальной поддержки обучающихся, с учетом результатов НИКО.</w:t>
      </w:r>
    </w:p>
    <w:p w:rsidR="009D107E" w:rsidRDefault="00D0210F">
      <w:pPr>
        <w:pStyle w:val="20"/>
        <w:keepNext/>
        <w:keepLines/>
        <w:spacing w:after="320"/>
        <w:ind w:left="2160" w:hanging="1240"/>
        <w:jc w:val="both"/>
      </w:pPr>
      <w:bookmarkStart w:id="12" w:name="bookmark12"/>
      <w:bookmarkStart w:id="13" w:name="bookmark13"/>
      <w:bookmarkStart w:id="14" w:name="bookmark14"/>
      <w:r>
        <w:t>Интерпретация результатов всероссийских проверочных работ (ВПР) в образовательной организации</w:t>
      </w:r>
      <w:bookmarkEnd w:id="12"/>
      <w:bookmarkEnd w:id="13"/>
      <w:bookmarkEnd w:id="14"/>
    </w:p>
    <w:p w:rsidR="009D107E" w:rsidRDefault="00D0210F">
      <w:pPr>
        <w:pStyle w:val="11"/>
        <w:ind w:firstLine="720"/>
        <w:jc w:val="both"/>
      </w:pPr>
      <w:r>
        <w:t>Всероссийские проверочные работы (ВПР) - это комплексный проект в области оценки качества образования, направленный на развитие единого образовательного пространства в Российской Федерации, мониторинг введения Федеральных государственных образовательных стандартов (ФГОС), формирование единых ориентиров в оценке результатов обучения, единых стандартизированных подходов к оцениванию образовательных достижений обучающихся.</w:t>
      </w:r>
    </w:p>
    <w:p w:rsidR="009D107E" w:rsidRDefault="00D0210F">
      <w:pPr>
        <w:pStyle w:val="11"/>
        <w:ind w:firstLine="720"/>
        <w:jc w:val="both"/>
      </w:pPr>
      <w:r>
        <w:t>Указанные цели достигаются за счет проведения ВПР в единое время по единым комплектам заданий, а также за счет использования единых для всей страны критериев оценивания.</w:t>
      </w:r>
    </w:p>
    <w:p w:rsidR="009D107E" w:rsidRDefault="00D0210F">
      <w:pPr>
        <w:pStyle w:val="11"/>
        <w:ind w:firstLine="720"/>
        <w:jc w:val="both"/>
      </w:pPr>
      <w:r>
        <w:t>Участие общеобразовательных организаций региона в ВПР является либо добровольным, если ВПР проводится в режиме апробации, либо обязательным, если ВПР проводится в штатном режиме.</w:t>
      </w:r>
    </w:p>
    <w:p w:rsidR="009D107E" w:rsidRDefault="00D0210F">
      <w:pPr>
        <w:pStyle w:val="11"/>
        <w:spacing w:after="320"/>
        <w:ind w:firstLine="720"/>
        <w:jc w:val="both"/>
      </w:pPr>
      <w:r>
        <w:t xml:space="preserve">Участие в ВПР обеспечивает для общеобразовательных организаций возможность использования </w:t>
      </w:r>
      <w:proofErr w:type="spellStart"/>
      <w:r>
        <w:t>валидного</w:t>
      </w:r>
      <w:proofErr w:type="spellEnd"/>
      <w:r>
        <w:t xml:space="preserve"> инструментария для обязательных процедур в рамках ВСОКО.</w:t>
      </w:r>
    </w:p>
    <w:p w:rsidR="009D107E" w:rsidRDefault="00D0210F">
      <w:pPr>
        <w:pStyle w:val="11"/>
        <w:ind w:firstLine="720"/>
        <w:jc w:val="both"/>
      </w:pPr>
      <w:r>
        <w:t>С помощью бумажного протокола образовательная организация устанавливает соответствие между фамилией, именем, отчеством участников и их результатами.</w:t>
      </w:r>
    </w:p>
    <w:p w:rsidR="009D107E" w:rsidRDefault="00D0210F">
      <w:pPr>
        <w:pStyle w:val="11"/>
        <w:ind w:firstLine="720"/>
        <w:jc w:val="both"/>
      </w:pPr>
      <w:r>
        <w:t xml:space="preserve">Аналитическая информация по результатам проведения ВПР доступна также </w:t>
      </w:r>
      <w:proofErr w:type="gramStart"/>
      <w:r>
        <w:t>региональному</w:t>
      </w:r>
      <w:proofErr w:type="gramEnd"/>
      <w:r>
        <w:t xml:space="preserve"> и муниципальным координаторам в их личных кабинетах ФИС ОКО.</w:t>
      </w:r>
    </w:p>
    <w:p w:rsidR="009D107E" w:rsidRDefault="00D0210F">
      <w:pPr>
        <w:pStyle w:val="11"/>
        <w:ind w:firstLine="720"/>
        <w:jc w:val="both"/>
      </w:pPr>
      <w:r>
        <w:t xml:space="preserve">Исходя из назначения ВПР - оценить уровень общеобразовательной подготовки обучающихся в соответствии с требованиями Федеральных государственных образовательных стандартов общего образования (ФГОС), осуществить диагностику достижения предметных результатов овладения </w:t>
      </w:r>
      <w:proofErr w:type="spellStart"/>
      <w:r>
        <w:t>межпредметными</w:t>
      </w:r>
      <w:proofErr w:type="spellEnd"/>
      <w:r>
        <w:t xml:space="preserve"> понятиями - образовательная организация может интерпретировать результаты ВПР по двум направлениям:</w:t>
      </w:r>
    </w:p>
    <w:p w:rsidR="009D107E" w:rsidRDefault="00D0210F">
      <w:pPr>
        <w:pStyle w:val="11"/>
        <w:ind w:firstLine="720"/>
        <w:jc w:val="both"/>
      </w:pPr>
      <w:r>
        <w:t xml:space="preserve">индивидуальная оценка качества подготовки </w:t>
      </w:r>
      <w:proofErr w:type="gramStart"/>
      <w:r>
        <w:t>обучающихся</w:t>
      </w:r>
      <w:proofErr w:type="gramEnd"/>
      <w:r>
        <w:t xml:space="preserve"> по предмету;</w:t>
      </w:r>
    </w:p>
    <w:p w:rsidR="009D107E" w:rsidRDefault="00D0210F">
      <w:pPr>
        <w:pStyle w:val="11"/>
        <w:tabs>
          <w:tab w:val="left" w:pos="4963"/>
        </w:tabs>
        <w:ind w:firstLine="720"/>
        <w:jc w:val="both"/>
      </w:pPr>
      <w:r>
        <w:t>качество учебной подготовки</w:t>
      </w:r>
      <w:r>
        <w:tab/>
        <w:t>в образовательной организации.</w:t>
      </w:r>
    </w:p>
    <w:p w:rsidR="009D107E" w:rsidRDefault="00D0210F">
      <w:pPr>
        <w:pStyle w:val="11"/>
        <w:tabs>
          <w:tab w:val="left" w:pos="4963"/>
        </w:tabs>
        <w:ind w:firstLine="720"/>
        <w:jc w:val="both"/>
      </w:pPr>
      <w:r>
        <w:t>Инструментарий подготовки и проведения ВПР способствует, в первую очередь, формированию</w:t>
      </w:r>
      <w:r>
        <w:tab/>
        <w:t>внутриорганизационной культуры</w:t>
      </w:r>
    </w:p>
    <w:p w:rsidR="009D107E" w:rsidRDefault="00D0210F">
      <w:pPr>
        <w:pStyle w:val="11"/>
        <w:ind w:firstLine="0"/>
        <w:jc w:val="both"/>
      </w:pPr>
      <w:r>
        <w:t>управления качеством образования в целом.</w:t>
      </w:r>
    </w:p>
    <w:p w:rsidR="009D107E" w:rsidRDefault="00D0210F">
      <w:pPr>
        <w:pStyle w:val="11"/>
        <w:tabs>
          <w:tab w:val="left" w:pos="2947"/>
          <w:tab w:val="left" w:pos="5669"/>
          <w:tab w:val="left" w:pos="7358"/>
        </w:tabs>
        <w:ind w:firstLine="720"/>
        <w:jc w:val="both"/>
      </w:pPr>
      <w:r>
        <w:t>На уровне образовательной организации по направлению совершенствования</w:t>
      </w:r>
      <w:r>
        <w:tab/>
        <w:t>организационных</w:t>
      </w:r>
      <w:r>
        <w:tab/>
        <w:t>аспектов</w:t>
      </w:r>
      <w:r>
        <w:tab/>
        <w:t>образовательной</w:t>
      </w:r>
    </w:p>
    <w:p w:rsidR="009D107E" w:rsidRDefault="00D0210F">
      <w:pPr>
        <w:pStyle w:val="11"/>
        <w:ind w:firstLine="0"/>
        <w:jc w:val="both"/>
      </w:pPr>
      <w:proofErr w:type="gramStart"/>
      <w:r>
        <w:t xml:space="preserve">деятельности может быть рекомендовано внесение изменений в формирование программы развития школы на основании анализа текущего состояния </w:t>
      </w:r>
      <w:r>
        <w:lastRenderedPageBreak/>
        <w:t>образования и данных интерпретации результатов ВПР; внесение в планы работы школы мероприятий по обеспечению преемственности начального и основного общего образования на организационном, содержательном и методическом уровнях.</w:t>
      </w:r>
      <w:proofErr w:type="gramEnd"/>
      <w:r>
        <w:t xml:space="preserve"> Обобщение позитивного опыта в образовательной организации и представление этого опыта в рамках региональных (муниципальных) педагогических мероприятий является одним из инструментов повышения качества образования. Анализ результатов ВПР может стать основой регламентации при разработке школьных контрольных измерительных материалов, порядка </w:t>
      </w:r>
      <w:proofErr w:type="gramStart"/>
      <w:r>
        <w:t>проведения процедур оценки качества образования</w:t>
      </w:r>
      <w:proofErr w:type="gramEnd"/>
      <w:r>
        <w:t xml:space="preserve"> и интерпретации результатов таких процедур в рамках ВСОКО.</w:t>
      </w:r>
    </w:p>
    <w:p w:rsidR="009D107E" w:rsidRDefault="00D0210F">
      <w:pPr>
        <w:pStyle w:val="11"/>
        <w:ind w:firstLine="720"/>
        <w:jc w:val="both"/>
      </w:pPr>
      <w:r>
        <w:t xml:space="preserve">В плане совершенствования методической работы по итогам ВПР необходимо обсуждение их результатов в органах </w:t>
      </w:r>
      <w:proofErr w:type="spellStart"/>
      <w:r>
        <w:t>государственно</w:t>
      </w:r>
      <w:r>
        <w:softHyphen/>
        <w:t>общественного</w:t>
      </w:r>
      <w:proofErr w:type="spellEnd"/>
      <w:r>
        <w:t xml:space="preserve"> управления образовательной организации (педагогических советах, заседаниях школьных методических объединений) с целью принятия решений о путях предупреждения неспешности обучающихся и обозначения позитивного педагогического опыта.</w:t>
      </w:r>
    </w:p>
    <w:p w:rsidR="009D107E" w:rsidRDefault="00D0210F">
      <w:pPr>
        <w:pStyle w:val="11"/>
        <w:ind w:firstLine="720"/>
        <w:jc w:val="both"/>
      </w:pPr>
      <w:r>
        <w:t xml:space="preserve">В методическом плане совершенствование оценочной культуры в целом также предполагает привлечение к проверке заданий ВПР на уровне образовательной организации широкого круга педагогов как профессиональных экспертов по исследуемым учебным предметам в рамках процедур оценки качества образования. В системе ЕГЭ уже давно существует практика подготовки и аттестации экспертов, проверяющих развернутые ответы. Некоторые исследования показывают, что учителя, являющиеся экспертами ЕГЭ, в среднем обладают более высокой компетенцией по своему предмету. С развитием системы Всероссийских проверочных работ открывается возможность распространить такую форму повышения квалификации учителей на все классы, а не только </w:t>
      </w:r>
      <w:proofErr w:type="gramStart"/>
      <w:r>
        <w:t>на</w:t>
      </w:r>
      <w:proofErr w:type="gramEnd"/>
      <w:r>
        <w:t xml:space="preserve"> выпускные. Важным аспектом проведения ВПР является то, что работы учеников проверяют школьные учителя, но проверяют они по единым стандартизированным критериям.</w:t>
      </w:r>
    </w:p>
    <w:p w:rsidR="009D107E" w:rsidRDefault="00D0210F">
      <w:pPr>
        <w:pStyle w:val="11"/>
        <w:ind w:firstLine="720"/>
        <w:jc w:val="both"/>
      </w:pPr>
      <w:r>
        <w:t xml:space="preserve">Итогами ВПР являются задачи для педагогов по совершенствованию методики преподавания учебного предмета, проверяемого в ВПР, и совершенствования их профессиональных компетенций в части разработки КИМ, порядка проведения процедур оценки качества образования, интерпретации результатов таких процедур; по проектированию форм учебных занятий с использованием активных приемов </w:t>
      </w:r>
      <w:proofErr w:type="gramStart"/>
      <w:r>
        <w:t>взаимодействия</w:t>
      </w:r>
      <w:proofErr w:type="gramEnd"/>
      <w:r>
        <w:t xml:space="preserve"> с группами обучающихся различного уровня подготовки, по оптимизации видов урочной и внеурочной деятельности обучающихся и работы с родителями.</w:t>
      </w:r>
    </w:p>
    <w:p w:rsidR="009D107E" w:rsidRDefault="00D0210F">
      <w:pPr>
        <w:pStyle w:val="20"/>
        <w:keepNext/>
        <w:keepLines/>
        <w:spacing w:after="300"/>
        <w:ind w:left="0"/>
        <w:jc w:val="center"/>
      </w:pPr>
      <w:bookmarkStart w:id="15" w:name="bookmark15"/>
      <w:bookmarkStart w:id="16" w:name="bookmark16"/>
      <w:bookmarkStart w:id="17" w:name="bookmark17"/>
      <w:r>
        <w:t>Интерпретация результатов государственной итоговой аттестации</w:t>
      </w:r>
      <w:r>
        <w:br/>
        <w:t>(ГИА) в образовательной организации</w:t>
      </w:r>
      <w:bookmarkEnd w:id="15"/>
      <w:bookmarkEnd w:id="16"/>
      <w:bookmarkEnd w:id="17"/>
    </w:p>
    <w:p w:rsidR="009D107E" w:rsidRDefault="00D0210F">
      <w:pPr>
        <w:pStyle w:val="11"/>
        <w:ind w:firstLine="720"/>
        <w:jc w:val="both"/>
      </w:pPr>
      <w:r>
        <w:t>Одним из средств получения достоверной информации о качестве образования являются результаты участников ГИА, которые рассматриваются как один из элементов единой (общероссийской) системы оценки качества образования в части образовательных достижений обучающихся.</w:t>
      </w:r>
    </w:p>
    <w:p w:rsidR="009D107E" w:rsidRDefault="00D0210F">
      <w:pPr>
        <w:pStyle w:val="11"/>
        <w:tabs>
          <w:tab w:val="left" w:pos="5155"/>
          <w:tab w:val="left" w:pos="7099"/>
          <w:tab w:val="left" w:pos="8827"/>
        </w:tabs>
        <w:ind w:firstLine="720"/>
        <w:jc w:val="both"/>
      </w:pPr>
      <w:r>
        <w:t>Интерпретация результатов</w:t>
      </w:r>
      <w:r>
        <w:tab/>
        <w:t>оценочных</w:t>
      </w:r>
      <w:r>
        <w:tab/>
        <w:t>процедур</w:t>
      </w:r>
      <w:r>
        <w:tab/>
        <w:t>ГИА</w:t>
      </w:r>
    </w:p>
    <w:p w:rsidR="009D107E" w:rsidRDefault="00D0210F">
      <w:pPr>
        <w:pStyle w:val="11"/>
        <w:ind w:firstLine="0"/>
        <w:jc w:val="both"/>
      </w:pPr>
      <w:r>
        <w:t xml:space="preserve">в общеобразовательных организациях может быть </w:t>
      </w:r>
      <w:proofErr w:type="gramStart"/>
      <w:r>
        <w:t>использована</w:t>
      </w:r>
      <w:proofErr w:type="gramEnd"/>
      <w:r>
        <w:t xml:space="preserve"> для построения мониторинга результатов обучающихся, а также для наблюдения </w:t>
      </w:r>
      <w:r>
        <w:lastRenderedPageBreak/>
        <w:t>за показателями образовательного процесса, основанием для его корректировки, оказания соответствующей ресурсной, методической и другой поддержки обучающимся и педагогам.</w:t>
      </w:r>
    </w:p>
    <w:p w:rsidR="009D107E" w:rsidRDefault="00D0210F">
      <w:pPr>
        <w:pStyle w:val="11"/>
        <w:ind w:firstLine="720"/>
        <w:jc w:val="both"/>
      </w:pPr>
      <w:r>
        <w:t>Результаты ГИА отличаются от результатов других оценочных процедур обучающихся тем, что они осуществляются по окончанию освоения основной образовательной программы основного и среднего общего образования. Таким образом, эти результаты выступают объективными индикаторами не только результатов освоения обучающимися образовательных программ, но и оценивают качество содержания основных образовательных программ и условий их реализации.</w:t>
      </w:r>
    </w:p>
    <w:p w:rsidR="009D107E" w:rsidRDefault="00D0210F">
      <w:pPr>
        <w:pStyle w:val="11"/>
        <w:ind w:firstLine="720"/>
        <w:jc w:val="both"/>
      </w:pPr>
      <w:r>
        <w:t xml:space="preserve">Результаты ГИА можно рассматривать как комплексный показатель оценки качества образования в рамках ВСОКО. </w:t>
      </w:r>
      <w:proofErr w:type="gramStart"/>
      <w:r>
        <w:t>Именно поэтому результаты ОГЭ и ЕГЭ могут быть основанием для построения структуры управления и организации деятельности органов государственно-общественного управления; корректировки содержания основных образовательных программ (и/или компонентов, входящих в их структуру); разработки и реализации индивидуальных учебных планов; организации образовательного процесса (в том числе организации внеурочной деятельности; организации образовательного процесса с применением электронного обучения и дистанционных образовательных технологий).</w:t>
      </w:r>
      <w:proofErr w:type="gramEnd"/>
    </w:p>
    <w:p w:rsidR="009D107E" w:rsidRDefault="00D0210F">
      <w:pPr>
        <w:pStyle w:val="11"/>
        <w:ind w:firstLine="720"/>
        <w:jc w:val="both"/>
      </w:pPr>
      <w:r>
        <w:t>Результаты ГИА могут быть использованы для оказания «адресной» помощи педагогу в освоении и совершенствовании профессиональных компетенций:</w:t>
      </w:r>
    </w:p>
    <w:p w:rsidR="009D107E" w:rsidRDefault="00D0210F">
      <w:pPr>
        <w:pStyle w:val="11"/>
        <w:ind w:firstLine="720"/>
        <w:jc w:val="both"/>
      </w:pPr>
      <w:r>
        <w:t>проектирование образовательного процесса, проектирование и реализация основных образовательных программ;</w:t>
      </w:r>
    </w:p>
    <w:p w:rsidR="009D107E" w:rsidRDefault="00D0210F">
      <w:pPr>
        <w:pStyle w:val="11"/>
        <w:ind w:firstLine="720"/>
        <w:jc w:val="both"/>
      </w:pPr>
      <w:r>
        <w:t xml:space="preserve">организация, осуществление контроля и оценка учебных достижений, текущих и итоговых результатов освоения основной образовательной программы </w:t>
      </w:r>
      <w:proofErr w:type="gramStart"/>
      <w:r>
        <w:t>обучающимися</w:t>
      </w:r>
      <w:proofErr w:type="gramEnd"/>
      <w:r>
        <w:t>;</w:t>
      </w:r>
    </w:p>
    <w:p w:rsidR="009D107E" w:rsidRDefault="00D0210F">
      <w:pPr>
        <w:pStyle w:val="11"/>
        <w:spacing w:after="160"/>
        <w:ind w:firstLine="720"/>
        <w:jc w:val="both"/>
      </w:pPr>
      <w:proofErr w:type="gramStart"/>
      <w:r>
        <w:t>объективная оценка знаний обучающимися на основе тестирования и других методов контроля в соответствии с реальными учебными возможностями детей.</w:t>
      </w:r>
      <w:proofErr w:type="gramEnd"/>
    </w:p>
    <w:p w:rsidR="009D107E" w:rsidRDefault="00D0210F">
      <w:pPr>
        <w:pStyle w:val="11"/>
        <w:ind w:firstLine="720"/>
        <w:jc w:val="both"/>
      </w:pPr>
      <w:r>
        <w:t>Выявленные в ходе ГИА затруднения участников ОГЭ и ЕГЭ используются в системе повышения квалификации работников образования с целью преодоления профессиональных затруднений.</w:t>
      </w:r>
    </w:p>
    <w:p w:rsidR="009D107E" w:rsidRDefault="00D0210F">
      <w:pPr>
        <w:pStyle w:val="11"/>
        <w:ind w:firstLine="720"/>
        <w:jc w:val="both"/>
      </w:pPr>
      <w:r>
        <w:t>Особого внимания заслуживает то, что результаты ГИА и их интерпретация предоставляют возможность получать информацию о качестве подготовки выпускников образовательной организации, сдававших ОГЭ и ЕГЭ, определять направления по усовершенствованию образовательного процесса и его учебно-методического обеспечения, оценивать качество диагностического инструментария с учётом заданий базового, повышенного и высокого уровня сложности.</w:t>
      </w:r>
    </w:p>
    <w:p w:rsidR="009D107E" w:rsidRDefault="00D0210F">
      <w:pPr>
        <w:pStyle w:val="11"/>
        <w:ind w:firstLine="720"/>
        <w:jc w:val="both"/>
      </w:pPr>
      <w:r>
        <w:t xml:space="preserve">Интерпретация результатов ГИА позволяет определять качество подготовки выпускников и уровень </w:t>
      </w:r>
      <w:proofErr w:type="spellStart"/>
      <w:r>
        <w:t>сформированности</w:t>
      </w:r>
      <w:proofErr w:type="spellEnd"/>
      <w:r>
        <w:t xml:space="preserve"> профессиональных компетенций педагога, вносить коррективы в формы и содержание ВСОКО, а также формировать адресные планы повышения квалификации учителей.</w:t>
      </w:r>
    </w:p>
    <w:p w:rsidR="009D107E" w:rsidRDefault="00D0210F">
      <w:pPr>
        <w:pStyle w:val="11"/>
        <w:ind w:firstLine="720"/>
        <w:jc w:val="both"/>
      </w:pPr>
      <w:r>
        <w:t>В контексте анализа и интерпретации результатов ГИА следует отметить возможность принятия на их основе решений:</w:t>
      </w:r>
    </w:p>
    <w:p w:rsidR="009D107E" w:rsidRDefault="00D0210F">
      <w:pPr>
        <w:pStyle w:val="11"/>
        <w:ind w:firstLine="720"/>
        <w:jc w:val="both"/>
      </w:pPr>
      <w:r>
        <w:t xml:space="preserve">о необходимости организации индивидуально-дифференцированного </w:t>
      </w:r>
      <w:r>
        <w:lastRenderedPageBreak/>
        <w:t xml:space="preserve">подхода к </w:t>
      </w:r>
      <w:proofErr w:type="gramStart"/>
      <w:r>
        <w:t>обучающимся</w:t>
      </w:r>
      <w:proofErr w:type="gramEnd"/>
      <w:r>
        <w:t>;</w:t>
      </w:r>
    </w:p>
    <w:p w:rsidR="009D107E" w:rsidRDefault="00D0210F">
      <w:pPr>
        <w:pStyle w:val="11"/>
        <w:ind w:firstLine="720"/>
        <w:jc w:val="both"/>
      </w:pPr>
      <w:r>
        <w:t>об определении индивидуальной образовательной траектории отдельных обучающихся (групп обучающихся);</w:t>
      </w:r>
    </w:p>
    <w:p w:rsidR="009D107E" w:rsidRDefault="00D0210F">
      <w:pPr>
        <w:pStyle w:val="11"/>
        <w:ind w:firstLine="720"/>
        <w:jc w:val="both"/>
      </w:pPr>
      <w:r>
        <w:t>об открытии (закрытии) направлений профильного обучения;</w:t>
      </w:r>
    </w:p>
    <w:p w:rsidR="009D107E" w:rsidRDefault="00D0210F">
      <w:pPr>
        <w:pStyle w:val="11"/>
        <w:ind w:firstLine="720"/>
        <w:jc w:val="both"/>
      </w:pPr>
      <w:r>
        <w:t>о расширении спектра дополнительных образовательных услуг;</w:t>
      </w:r>
    </w:p>
    <w:p w:rsidR="009D107E" w:rsidRDefault="00D0210F">
      <w:pPr>
        <w:pStyle w:val="11"/>
        <w:tabs>
          <w:tab w:val="left" w:pos="3398"/>
          <w:tab w:val="left" w:pos="4882"/>
          <w:tab w:val="left" w:pos="5798"/>
          <w:tab w:val="left" w:pos="7762"/>
        </w:tabs>
        <w:ind w:firstLine="720"/>
        <w:jc w:val="both"/>
      </w:pPr>
      <w:r>
        <w:t>о необходимости оказания адресной методической помощи учителю на основе выявленных проблем или обозначение форм и методов трансляции позитивного опыта</w:t>
      </w:r>
      <w:r>
        <w:tab/>
        <w:t>работы</w:t>
      </w:r>
      <w:r>
        <w:tab/>
        <w:t>по</w:t>
      </w:r>
      <w:r>
        <w:tab/>
        <w:t>подготовке</w:t>
      </w:r>
      <w:r>
        <w:tab/>
        <w:t>обучающихся</w:t>
      </w:r>
    </w:p>
    <w:p w:rsidR="009D107E" w:rsidRDefault="00D0210F">
      <w:pPr>
        <w:pStyle w:val="11"/>
        <w:ind w:firstLine="0"/>
        <w:jc w:val="both"/>
      </w:pPr>
      <w:r>
        <w:t>к процедурам ГИА.</w:t>
      </w:r>
    </w:p>
    <w:p w:rsidR="009D107E" w:rsidRDefault="00D0210F">
      <w:pPr>
        <w:pStyle w:val="11"/>
        <w:ind w:firstLine="720"/>
        <w:jc w:val="both"/>
      </w:pPr>
      <w:r>
        <w:t>В контексте интерпретации результатов ОГЭ, в первую очередь, это выявление выпускников основной школы, нуждающихся в поддержке при продолжении обучения в средней школе, а также формирование состава обучающихся при приёме в профильные (или универсальные) классы средней школы.</w:t>
      </w:r>
    </w:p>
    <w:p w:rsidR="009D107E" w:rsidRDefault="00D0210F">
      <w:pPr>
        <w:pStyle w:val="11"/>
        <w:ind w:firstLine="720"/>
        <w:jc w:val="both"/>
      </w:pPr>
      <w:proofErr w:type="gramStart"/>
      <w:r>
        <w:t>По итогам интерпретации результатов ЕГЭ осуществляется оценка качества образовательных услуг, предоставляемых общеобразовательной организацией, а также уточняются формы и методы работы с обучающимися 10-11 классов.</w:t>
      </w:r>
      <w:proofErr w:type="gramEnd"/>
    </w:p>
    <w:p w:rsidR="009D107E" w:rsidRDefault="00D0210F">
      <w:pPr>
        <w:pStyle w:val="11"/>
        <w:ind w:firstLine="720"/>
        <w:jc w:val="both"/>
      </w:pPr>
      <w:r>
        <w:t>Важно, чтобы при интерпретации были не только проанализированы результаты ГИА, но и сформированы по результатам анализа рекомендации по их использованию.</w:t>
      </w:r>
    </w:p>
    <w:p w:rsidR="009D107E" w:rsidRDefault="00D0210F">
      <w:pPr>
        <w:pStyle w:val="11"/>
        <w:ind w:firstLine="720"/>
        <w:jc w:val="both"/>
      </w:pPr>
      <w:r>
        <w:t>Первый этап интерпретации результатов ГИА понимается как поиск (отбор) источников статистической и аналитической информации по результатам ГИА.</w:t>
      </w:r>
    </w:p>
    <w:p w:rsidR="009D107E" w:rsidRDefault="00D0210F">
      <w:pPr>
        <w:pStyle w:val="11"/>
        <w:tabs>
          <w:tab w:val="left" w:pos="2645"/>
        </w:tabs>
        <w:ind w:firstLine="720"/>
        <w:jc w:val="both"/>
      </w:pPr>
      <w:r>
        <w:t>Информационными источниками по результатам ГИА в форме ОГЭ могут выступать:</w:t>
      </w:r>
      <w:r>
        <w:tab/>
        <w:t>протоколы результатов по учебным предметам,</w:t>
      </w:r>
    </w:p>
    <w:p w:rsidR="009D107E" w:rsidRDefault="00D0210F">
      <w:pPr>
        <w:pStyle w:val="11"/>
        <w:ind w:firstLine="0"/>
        <w:jc w:val="both"/>
      </w:pPr>
      <w:proofErr w:type="gramStart"/>
      <w:r>
        <w:t>утвержденные</w:t>
      </w:r>
      <w:proofErr w:type="gramEnd"/>
      <w:r>
        <w:t xml:space="preserve"> ГЭК; анализ результатов ГИА по учебным предметам, подготовленный региональными предметными комиссиями</w:t>
      </w:r>
    </w:p>
    <w:p w:rsidR="009D107E" w:rsidRDefault="00D0210F">
      <w:pPr>
        <w:pStyle w:val="11"/>
        <w:ind w:firstLine="720"/>
        <w:jc w:val="both"/>
      </w:pPr>
      <w:r>
        <w:t>Информационными источниками получения аналитической информации по результатам ГИА в форме ГВЭ также могут выступать протоколы результатов по учебным предметам, утвержденные ГЭК; документы, определяющие структуру и содержание КИМ ГВЭ по предмета</w:t>
      </w:r>
      <w:proofErr w:type="gramStart"/>
      <w:r>
        <w:t>м(</w:t>
      </w:r>
      <w:proofErr w:type="gramEnd"/>
      <w:r>
        <w:t>кодификатор элементов содержания и требований к уровню подготовки выпускников, спецификация, демонстрационный вариант КИМ), размещенные на сайте ФИПИ.</w:t>
      </w:r>
    </w:p>
    <w:p w:rsidR="009D107E" w:rsidRDefault="00D0210F">
      <w:pPr>
        <w:pStyle w:val="11"/>
        <w:ind w:firstLine="720"/>
        <w:jc w:val="both"/>
      </w:pPr>
      <w:r>
        <w:t>Второй этап интерпретации результатов ГИА - это анализ, сравнение, систематизация и оценка значимости данных, представленных в отобранных источниках. Здесь целесообразно использовать такие источники, как методические рекомендации для учителей, подготовленные на основе анализа типичных ошибок участников ЕГЭ (Федеральный институт педагогических измерений), протоколов результатов по учебным предметам, утверждённых ГЭК, и анализ результатов ГИА по учебным предметам, подготовленный региональными предметными комиссиями. На основании указанных источников образовательная организация может произвести анализ, сравнение, систематизацию и оценку значимости данных результатов в разрезе каждого учебного предмета по группам: не достигшие минимального балла, достигшие на удовлетворительном, хорошем и отличном уровне.</w:t>
      </w:r>
    </w:p>
    <w:p w:rsidR="009D107E" w:rsidRDefault="00D0210F">
      <w:pPr>
        <w:pStyle w:val="11"/>
        <w:ind w:firstLine="720"/>
        <w:jc w:val="both"/>
      </w:pPr>
      <w:proofErr w:type="gramStart"/>
      <w:r>
        <w:t xml:space="preserve">В анализе и интерпретации результатов ЕГЭ по каждому учебному </w:t>
      </w:r>
      <w:r>
        <w:lastRenderedPageBreak/>
        <w:t>предмету могут быть отражены: сопоставимость результатов ГИА текущего года с результатами прошлых лет, что позволит определить уровень сложности экзаменационных заданий для большинства участников конкретного экзамена; тенденции в определении диапазона тестовых баллов по доле выпускников, не преодолевших минимальный порог, набравших максимальное количество баллов;</w:t>
      </w:r>
      <w:proofErr w:type="gramEnd"/>
      <w:r>
        <w:t xml:space="preserve"> причины снижения (повышения) доли вышеназванных выпускников; статистика выполнения экзаменационной работы в целом и по отдельным заданиям; стабильность выполнения заданий, проверяющих уровень </w:t>
      </w:r>
      <w:proofErr w:type="spellStart"/>
      <w:r>
        <w:t>сформированности</w:t>
      </w:r>
      <w:proofErr w:type="spellEnd"/>
      <w:r>
        <w:t xml:space="preserve"> основных предметных компетентностей.</w:t>
      </w:r>
    </w:p>
    <w:p w:rsidR="009D107E" w:rsidRDefault="00D0210F">
      <w:pPr>
        <w:pStyle w:val="11"/>
        <w:ind w:firstLine="720"/>
        <w:jc w:val="both"/>
      </w:pPr>
      <w:r>
        <w:t xml:space="preserve">Таким образом, можно определить уровень </w:t>
      </w:r>
      <w:proofErr w:type="spellStart"/>
      <w:r>
        <w:t>сформированности</w:t>
      </w:r>
      <w:proofErr w:type="spellEnd"/>
      <w:r>
        <w:t xml:space="preserve"> предметных умений, качество подготовки обучающихся к ГИА, сильные и слабые стороны в преподавании по каждому учебному предмету.</w:t>
      </w:r>
    </w:p>
    <w:p w:rsidR="009D107E" w:rsidRDefault="00D0210F">
      <w:pPr>
        <w:pStyle w:val="11"/>
        <w:ind w:firstLine="720"/>
        <w:jc w:val="both"/>
      </w:pPr>
      <w:proofErr w:type="gramStart"/>
      <w:r>
        <w:t>С целью определения и объяснения тенденций и формулировки выводов по совершенствованию управления качеством образования по разным аспектам целесообразно использовать документы, определяющие структуру и содержание КИМ по учебным предметам (кодификатор элементов содержания и требований к уровню подготовки выпускников, спецификация, демонстрационный вариант), позволяющие выявить позитивные и негативные тенденции процессов формирования предметных умений и определить возможности преодоления последних.</w:t>
      </w:r>
      <w:proofErr w:type="gramEnd"/>
    </w:p>
    <w:p w:rsidR="009D107E" w:rsidRDefault="00D0210F">
      <w:pPr>
        <w:pStyle w:val="11"/>
        <w:ind w:firstLine="720"/>
        <w:jc w:val="both"/>
      </w:pPr>
      <w:r>
        <w:t xml:space="preserve">В процессе формулировки выводов по совершенствованию управления качеством образования по разным аспектам образовательная организация использует обработанные аналитические и </w:t>
      </w:r>
      <w:proofErr w:type="spellStart"/>
      <w:r>
        <w:t>интепретированные</w:t>
      </w:r>
      <w:proofErr w:type="spellEnd"/>
      <w:r>
        <w:t xml:space="preserve"> данные комплекса информационных источников.</w:t>
      </w:r>
    </w:p>
    <w:p w:rsidR="009D107E" w:rsidRDefault="00D0210F">
      <w:pPr>
        <w:pStyle w:val="11"/>
        <w:ind w:firstLine="720"/>
        <w:jc w:val="both"/>
      </w:pPr>
      <w:r>
        <w:t xml:space="preserve">Следующий этап интерпретации результатов ГИА - принятие управленческих решений, которые могут быть направлены на распространение позитивной практики, выявленной в ходе </w:t>
      </w:r>
      <w:proofErr w:type="gramStart"/>
      <w:r>
        <w:t>процесса интерпретации результатов процедур оценки качества</w:t>
      </w:r>
      <w:proofErr w:type="gramEnd"/>
      <w:r>
        <w:t xml:space="preserve"> образования, и на коррекцию выявленных проблем и преодоление негативных тенденций.</w:t>
      </w:r>
    </w:p>
    <w:p w:rsidR="009D107E" w:rsidRDefault="00D0210F">
      <w:pPr>
        <w:pStyle w:val="11"/>
        <w:ind w:firstLine="720"/>
        <w:jc w:val="both"/>
      </w:pPr>
      <w:r>
        <w:t>Таким образом, результаты ГИА не только показывают индивидуальные образовательные результаты выпускников, но и дают общеобразовательным организациям общую картину достижений и затруднений выпускников в освоении требуемых умений и знаний по учебным предметам. Анализ этих достижений и затруднений позволяет выявить и понять их причины, скорректировать содержание образования (через совершенствование основных образовательных программ), а также технологии обучения и оценивания.</w:t>
      </w:r>
    </w:p>
    <w:p w:rsidR="009D107E" w:rsidRDefault="00D0210F">
      <w:pPr>
        <w:pStyle w:val="11"/>
        <w:ind w:firstLine="720"/>
        <w:jc w:val="both"/>
      </w:pPr>
      <w:r>
        <w:t>Возможны различные алгоритмы интерпретации результатов ГИА.</w:t>
      </w:r>
    </w:p>
    <w:p w:rsidR="009D107E" w:rsidRDefault="00D0210F">
      <w:pPr>
        <w:pStyle w:val="11"/>
        <w:tabs>
          <w:tab w:val="left" w:pos="2664"/>
          <w:tab w:val="left" w:pos="5179"/>
          <w:tab w:val="left" w:pos="7858"/>
        </w:tabs>
        <w:ind w:firstLine="720"/>
        <w:jc w:val="both"/>
      </w:pPr>
      <w:r>
        <w:t>Например,</w:t>
      </w:r>
      <w:r>
        <w:tab/>
        <w:t>администрации</w:t>
      </w:r>
      <w:r>
        <w:tab/>
        <w:t>образовательной</w:t>
      </w:r>
      <w:r>
        <w:tab/>
        <w:t>организации</w:t>
      </w:r>
    </w:p>
    <w:p w:rsidR="009D107E" w:rsidRDefault="00D0210F">
      <w:pPr>
        <w:pStyle w:val="11"/>
        <w:ind w:firstLine="0"/>
        <w:jc w:val="both"/>
      </w:pPr>
      <w:r>
        <w:t xml:space="preserve">интерпретация результатов ГИА может позволить провести комплексный анализ содержания основных образовательных программ основного и среднего общего образования, условий их реализации, качества обучения в образовательной организации с учётом особенностей реализации образовательных программ, уровня профессионализма педагогических работников и уровня подготовленности каждого обучающегося. В ходе этой работы будет получена информация об эффективности ВСОКО. Результатом интерпретации на этом уровне могут быть выбор темы методической работы образовательной организации, корректировка основных образовательных программ основного и среднего общего образования, совершенствование </w:t>
      </w:r>
      <w:r>
        <w:lastRenderedPageBreak/>
        <w:t>ВСОКО, а также оценка эффективности работы профессиональных сообществ, определение направлений повышения квалификации педагогов с учетом выявленных профессиональных затруднений в освоении содержания и методики преподавания учебного предмета.</w:t>
      </w:r>
    </w:p>
    <w:p w:rsidR="009D107E" w:rsidRDefault="00D0210F">
      <w:pPr>
        <w:pStyle w:val="11"/>
        <w:tabs>
          <w:tab w:val="left" w:pos="2904"/>
          <w:tab w:val="left" w:pos="5342"/>
          <w:tab w:val="left" w:pos="7027"/>
          <w:tab w:val="left" w:pos="7858"/>
        </w:tabs>
        <w:ind w:firstLine="720"/>
        <w:jc w:val="both"/>
      </w:pPr>
      <w:r>
        <w:t xml:space="preserve">Профессиональные сообщества на основе интерпретации результатов ГИА получат информационную основу для определения направлений самообразования педагогов, оценки эффективности различных форм методической работы в школе (конференции, семинары, открытые уроки, мастер-классы). Результатом согласованной работы профессиональных сообществ учителей-предметников будет являться наличие банка диагностических заданий, позволяющих определить уровень подготовки обучающихся на уровне основного и среднего общего образования, </w:t>
      </w:r>
      <w:proofErr w:type="spellStart"/>
      <w:r>
        <w:t>сформированность</w:t>
      </w:r>
      <w:proofErr w:type="spellEnd"/>
      <w:r>
        <w:tab/>
        <w:t>методических</w:t>
      </w:r>
      <w:r>
        <w:tab/>
        <w:t>походов</w:t>
      </w:r>
      <w:r>
        <w:tab/>
        <w:t>к</w:t>
      </w:r>
      <w:r>
        <w:tab/>
        <w:t>организации</w:t>
      </w:r>
    </w:p>
    <w:p w:rsidR="009D107E" w:rsidRDefault="00D0210F">
      <w:pPr>
        <w:pStyle w:val="11"/>
        <w:tabs>
          <w:tab w:val="left" w:pos="4886"/>
          <w:tab w:val="left" w:pos="6725"/>
          <w:tab w:val="left" w:pos="7858"/>
        </w:tabs>
        <w:ind w:firstLine="0"/>
        <w:jc w:val="both"/>
      </w:pPr>
      <w:r>
        <w:t>предэкзаменационной подготовки</w:t>
      </w:r>
      <w:r>
        <w:tab/>
        <w:t>участников</w:t>
      </w:r>
      <w:r>
        <w:tab/>
        <w:t>ГИА,</w:t>
      </w:r>
      <w:r>
        <w:tab/>
        <w:t>организации</w:t>
      </w:r>
    </w:p>
    <w:p w:rsidR="009D107E" w:rsidRDefault="00D0210F">
      <w:pPr>
        <w:pStyle w:val="11"/>
        <w:ind w:firstLine="0"/>
        <w:jc w:val="both"/>
      </w:pPr>
      <w:r>
        <w:t>повторительно-обобщающих уроков и т.д.</w:t>
      </w:r>
    </w:p>
    <w:p w:rsidR="009D107E" w:rsidRDefault="00D0210F">
      <w:pPr>
        <w:pStyle w:val="11"/>
        <w:ind w:firstLine="720"/>
        <w:jc w:val="both"/>
      </w:pPr>
      <w:r>
        <w:t xml:space="preserve">Результатом интерпретации на этом уровне может стать методическое сопровождение педагога в процессе реализации основной образовательной программы, освоении технологией </w:t>
      </w:r>
      <w:proofErr w:type="spellStart"/>
      <w:r>
        <w:t>разноуровнего</w:t>
      </w:r>
      <w:proofErr w:type="spellEnd"/>
      <w:r>
        <w:t xml:space="preserve"> обучения и проверки уровня подготовки </w:t>
      </w:r>
      <w:proofErr w:type="gramStart"/>
      <w:r>
        <w:t>обучающихся</w:t>
      </w:r>
      <w:proofErr w:type="gramEnd"/>
      <w:r>
        <w:t xml:space="preserve">. </w:t>
      </w:r>
      <w:proofErr w:type="gramStart"/>
      <w:r>
        <w:t xml:space="preserve">Интерпретация результатов ГИА позволит педагогу: развивать профессиональные компетенции в области разработки и реализации рабочих программ учебных предметов в рамках основных образовательных программ; осваивать методики и приемы обучения с учётом </w:t>
      </w:r>
      <w:proofErr w:type="spellStart"/>
      <w:r>
        <w:t>разноуровневого</w:t>
      </w:r>
      <w:proofErr w:type="spellEnd"/>
      <w:r>
        <w:t xml:space="preserve"> обучения для реализации индивидуальной образовательной траектории обучающихся; применять современные формы и приемы оценивания, позволяющие оценивать задания в зависимости от уровня их сложности (базовый, повышенный, высокий);</w:t>
      </w:r>
      <w:proofErr w:type="gramEnd"/>
      <w:r>
        <w:t xml:space="preserve"> выявлять типичные ошибки.</w:t>
      </w:r>
    </w:p>
    <w:p w:rsidR="009D107E" w:rsidRDefault="00D0210F">
      <w:pPr>
        <w:pStyle w:val="11"/>
        <w:tabs>
          <w:tab w:val="left" w:pos="8266"/>
        </w:tabs>
        <w:ind w:firstLine="1180"/>
        <w:jc w:val="both"/>
      </w:pPr>
      <w:r>
        <w:t>Интерпретация результатов ГИА на уровне педагога должна помочь учитывать индивидуальные особенности учащихся в освоении основных образовательных программ основного и среднего общего образования. Для поддержки конкретных обучающихся именно по результатам интерпретации результатов ГИА могут быть определены возможности корректировки образовательного процесса, уровень</w:t>
      </w:r>
      <w:r>
        <w:tab/>
        <w:t>освоения</w:t>
      </w:r>
    </w:p>
    <w:p w:rsidR="009D107E" w:rsidRDefault="00D0210F">
      <w:pPr>
        <w:pStyle w:val="11"/>
        <w:spacing w:after="320"/>
        <w:ind w:firstLine="0"/>
        <w:jc w:val="both"/>
      </w:pPr>
      <w:r>
        <w:t>образовательной программы.</w:t>
      </w:r>
    </w:p>
    <w:p w:rsidR="009D107E" w:rsidRDefault="00D0210F">
      <w:pPr>
        <w:pStyle w:val="20"/>
        <w:keepNext/>
        <w:keepLines/>
        <w:spacing w:after="320"/>
        <w:ind w:left="0"/>
        <w:jc w:val="center"/>
      </w:pPr>
      <w:bookmarkStart w:id="18" w:name="bookmark18"/>
      <w:bookmarkStart w:id="19" w:name="bookmark19"/>
      <w:bookmarkStart w:id="20" w:name="bookmark20"/>
      <w:r>
        <w:t xml:space="preserve">Интерпретация результатов </w:t>
      </w:r>
      <w:proofErr w:type="spellStart"/>
      <w:r>
        <w:t>внутришкольных</w:t>
      </w:r>
      <w:proofErr w:type="spellEnd"/>
      <w:r>
        <w:t xml:space="preserve"> процедур оценки</w:t>
      </w:r>
      <w:r>
        <w:br/>
        <w:t>качества образования</w:t>
      </w:r>
      <w:bookmarkEnd w:id="18"/>
      <w:bookmarkEnd w:id="19"/>
      <w:bookmarkEnd w:id="20"/>
    </w:p>
    <w:p w:rsidR="009D107E" w:rsidRDefault="00D0210F">
      <w:pPr>
        <w:pStyle w:val="11"/>
        <w:ind w:firstLine="720"/>
        <w:jc w:val="both"/>
      </w:pPr>
      <w:r>
        <w:t xml:space="preserve">В рамках внутренней системы оценки качества образования в части оценки качества результатов освоения </w:t>
      </w:r>
      <w:proofErr w:type="gramStart"/>
      <w:r>
        <w:t>обучающимися</w:t>
      </w:r>
      <w:proofErr w:type="gramEnd"/>
      <w:r>
        <w:t xml:space="preserve"> образовательных программ общеобразовательные организации проводят собственные (</w:t>
      </w:r>
      <w:proofErr w:type="spellStart"/>
      <w:r>
        <w:t>внутришкольные</w:t>
      </w:r>
      <w:proofErr w:type="spellEnd"/>
      <w:r>
        <w:t>) процедуры оценки качества образования. По результатам каждой из проведенных таких процедур, несомненно, должна быть проведена интерпретация.</w:t>
      </w:r>
    </w:p>
    <w:p w:rsidR="009D107E" w:rsidRDefault="00D0210F">
      <w:pPr>
        <w:pStyle w:val="11"/>
        <w:ind w:firstLine="720"/>
        <w:jc w:val="both"/>
      </w:pPr>
      <w:r>
        <w:t xml:space="preserve">Важным условием результативности интерпретации результатов </w:t>
      </w:r>
      <w:proofErr w:type="spellStart"/>
      <w:r>
        <w:t>внутришкольной</w:t>
      </w:r>
      <w:proofErr w:type="spellEnd"/>
      <w:r>
        <w:t xml:space="preserve"> процедуры оценки качества образования изначально является соблюдение правил формирования контрольных измерительных материалов (КИМ) для проведения внутренних оценочных процедур, а также соблюдения установленного порядка проведения оценочных процедур. Следование этим </w:t>
      </w:r>
      <w:r>
        <w:lastRenderedPageBreak/>
        <w:t>правилам позволит по результатам проведения каждой оценочной процедуры получить объективные и стандартизированные данные, пригодные для анализа, систематизации и оценки полученных результатов и, как следствие, принять оптимальные решения на всех уровнях управления качеством образования (на уровне образовательной организации, на уровне педагогических объединений, на уровне педагога).</w:t>
      </w:r>
    </w:p>
    <w:p w:rsidR="009D107E" w:rsidRDefault="00D0210F">
      <w:pPr>
        <w:pStyle w:val="11"/>
        <w:ind w:firstLine="720"/>
        <w:jc w:val="both"/>
      </w:pPr>
      <w:proofErr w:type="gramStart"/>
      <w:r>
        <w:t xml:space="preserve">На первом этапе интерпретации результатов </w:t>
      </w:r>
      <w:proofErr w:type="spellStart"/>
      <w:r>
        <w:t>внутришкольных</w:t>
      </w:r>
      <w:proofErr w:type="spellEnd"/>
      <w:r>
        <w:t xml:space="preserve"> процедур оценки качества образования - этапе поиска (отбора) источников статистической и аналитической информации - задача учителя (руководителя методического объединения, заместителя директора) значительно облегчается при наличии таких обязательных элементов КИМ как: кодификатор планируемых результатов, спецификация диагностической работы указанием критериев оценивания, самой диагностической работы (с инструкцией по ее проведению).</w:t>
      </w:r>
      <w:proofErr w:type="gramEnd"/>
      <w:r>
        <w:t xml:space="preserve"> При наличии таких исходных источников (кодификатор, спецификация, диагностическая работа) не составит труда отобрать другие необходимые данные (например, сами работы обучающихся, анализ результатов проведения подобных работ с этими же обучающимися), необходимые и достаточные для следующего этапа интерпретации.</w:t>
      </w:r>
    </w:p>
    <w:p w:rsidR="009D107E" w:rsidRDefault="00D0210F">
      <w:pPr>
        <w:pStyle w:val="11"/>
        <w:ind w:firstLine="720"/>
        <w:jc w:val="both"/>
      </w:pPr>
      <w:r>
        <w:t xml:space="preserve">На втором этапе интерпретации результатов </w:t>
      </w:r>
      <w:proofErr w:type="spellStart"/>
      <w:r>
        <w:t>внутришкольных</w:t>
      </w:r>
      <w:proofErr w:type="spellEnd"/>
      <w:r>
        <w:t xml:space="preserve"> процедур оценки качества образования учителем (руководителем методического объединения, заместителем директора) осуществляется непосредственный анализ, систематизация и оценка значимости и полезности данных, представленных в отобранных источниках.</w:t>
      </w:r>
    </w:p>
    <w:p w:rsidR="009D107E" w:rsidRDefault="00D0210F">
      <w:pPr>
        <w:pStyle w:val="11"/>
        <w:ind w:firstLine="720"/>
        <w:jc w:val="both"/>
      </w:pPr>
      <w:r>
        <w:t>Для этого, прежде всего, необходимо соотнести на предмет соответствия друг другу содержание кодификатора, спецификации и диагностической работы в составе КИМ. Это важно сделать именно перед проверкой и оценкой работ обучающихся, чтобы расставить нужные акценты при проведении оценивания.</w:t>
      </w:r>
    </w:p>
    <w:p w:rsidR="009D107E" w:rsidRDefault="00D0210F">
      <w:pPr>
        <w:pStyle w:val="11"/>
        <w:ind w:firstLine="720"/>
        <w:jc w:val="both"/>
      </w:pPr>
      <w:r>
        <w:t>Кодификатор представляет собой структуру всех элементов объектов проверки, служит основой определения содержания заданий и проверяемых требований к уровню подготовки. Каждый кодификатор включает перечень проверяемых планируемых результатов и перечень элементов проверяемого содержания. На основании кодификатора элементов содержания и требований к уровню подготовки формируется спецификация диагностической работы.</w:t>
      </w:r>
    </w:p>
    <w:p w:rsidR="009D107E" w:rsidRDefault="00D0210F">
      <w:pPr>
        <w:pStyle w:val="11"/>
        <w:ind w:firstLine="720"/>
        <w:jc w:val="both"/>
      </w:pPr>
      <w:r>
        <w:t xml:space="preserve">Спецификация </w:t>
      </w:r>
      <w:r>
        <w:rPr>
          <w:b/>
          <w:bCs/>
        </w:rPr>
        <w:t xml:space="preserve">- </w:t>
      </w:r>
      <w:r>
        <w:t>документ, определяющий структуру и содержание диагностической работы по учебному предмету (</w:t>
      </w:r>
      <w:proofErr w:type="spellStart"/>
      <w:r>
        <w:t>метапредмету</w:t>
      </w:r>
      <w:proofErr w:type="spellEnd"/>
      <w:r>
        <w:t>). Она описывает назначение диагностической работы, устанавливает распределение заданий по содержанию, видам деятельности и уровню сложности, утверждает систему оценивания отдельных заданий и работы в целом, представляет перечень дополнительных материалов и оборудования, описывает условия проведения и проверки результатов работы. На основе обобщенного плана, содержащегося в спецификации, формируется диагностическая работа.</w:t>
      </w:r>
    </w:p>
    <w:p w:rsidR="009D107E" w:rsidRDefault="00D0210F">
      <w:pPr>
        <w:pStyle w:val="11"/>
        <w:ind w:firstLine="720"/>
        <w:jc w:val="both"/>
      </w:pPr>
      <w:r>
        <w:t>Структура диагностической работы включает в себя описание диагностической работы, цель проведения диагностической работы, обоснование проведения диагностической работы в соответствии с нормативными основаниями, предназначение (субъекты оценочной процедуры).</w:t>
      </w:r>
    </w:p>
    <w:p w:rsidR="009D107E" w:rsidRDefault="00D0210F">
      <w:pPr>
        <w:pStyle w:val="11"/>
        <w:tabs>
          <w:tab w:val="left" w:pos="3739"/>
          <w:tab w:val="left" w:pos="5304"/>
          <w:tab w:val="left" w:pos="7704"/>
        </w:tabs>
        <w:ind w:firstLine="720"/>
        <w:jc w:val="both"/>
      </w:pPr>
      <w:r>
        <w:t>По ре</w:t>
      </w:r>
      <w:r w:rsidR="00D403BD">
        <w:t>зультатам</w:t>
      </w:r>
      <w:r w:rsidR="00D403BD">
        <w:tab/>
        <w:t>анализа</w:t>
      </w:r>
      <w:r w:rsidR="00D403BD">
        <w:tab/>
      </w:r>
      <w:proofErr w:type="spellStart"/>
      <w:r w:rsidR="00D403BD">
        <w:t>кодификатора</w:t>
      </w:r>
      <w:proofErr w:type="gramStart"/>
      <w:r w:rsidR="00D403BD">
        <w:t>,</w:t>
      </w:r>
      <w:r>
        <w:t>с</w:t>
      </w:r>
      <w:proofErr w:type="gramEnd"/>
      <w:r>
        <w:t>пецификации</w:t>
      </w:r>
      <w:proofErr w:type="spellEnd"/>
    </w:p>
    <w:p w:rsidR="009D107E" w:rsidRDefault="00D0210F">
      <w:pPr>
        <w:pStyle w:val="11"/>
        <w:ind w:firstLine="0"/>
        <w:jc w:val="both"/>
      </w:pPr>
      <w:r>
        <w:lastRenderedPageBreak/>
        <w:t xml:space="preserve">и диагностической работы у учителя формируется общее представление о том, какие аспекты необходимо отразить в ходе </w:t>
      </w:r>
      <w:proofErr w:type="gramStart"/>
      <w:r>
        <w:t>анализа результатов проведенной процедуры оценки качества образования</w:t>
      </w:r>
      <w:proofErr w:type="gramEnd"/>
      <w:r>
        <w:t xml:space="preserve">. Это значительно облегчит его работу по сопоставлению отобранной в результате </w:t>
      </w:r>
      <w:proofErr w:type="gramStart"/>
      <w:r>
        <w:t>процедуры оценки качества образования информации</w:t>
      </w:r>
      <w:proofErr w:type="gramEnd"/>
      <w:r>
        <w:t xml:space="preserve"> с исходными данными, с целями и задачами проведенной оценочной процедуры, по использованию дополнительной контекстной информации (например, о количественном и качественном составе участников диагностической работы).</w:t>
      </w:r>
    </w:p>
    <w:p w:rsidR="009D107E" w:rsidRDefault="00D0210F">
      <w:pPr>
        <w:pStyle w:val="11"/>
        <w:ind w:firstLine="720"/>
        <w:jc w:val="both"/>
      </w:pPr>
      <w:r>
        <w:t>На этом же этапе проводится проверка и оценивание (по установленным критериям) работ обучающихся.</w:t>
      </w:r>
    </w:p>
    <w:p w:rsidR="009D107E" w:rsidRDefault="00D0210F" w:rsidP="00D403BD">
      <w:pPr>
        <w:pStyle w:val="11"/>
        <w:tabs>
          <w:tab w:val="left" w:pos="2150"/>
        </w:tabs>
        <w:ind w:firstLine="720"/>
        <w:jc w:val="both"/>
      </w:pPr>
      <w:proofErr w:type="gramStart"/>
      <w:r>
        <w:t xml:space="preserve">На третьем этапе интерпретации результатов </w:t>
      </w:r>
      <w:proofErr w:type="spellStart"/>
      <w:r>
        <w:t>внутришкольных</w:t>
      </w:r>
      <w:proofErr w:type="spellEnd"/>
      <w:r>
        <w:t xml:space="preserve"> процедур оценки качества образования учител</w:t>
      </w:r>
      <w:r w:rsidR="00D403BD">
        <w:t xml:space="preserve">ем (руководителем методического </w:t>
      </w:r>
      <w:r>
        <w:t>объединения, заместителем директора) проводится</w:t>
      </w:r>
      <w:r w:rsidR="00D403BD">
        <w:t xml:space="preserve"> </w:t>
      </w:r>
      <w:r>
        <w:t>собственно анализ результатов выполнения обучающимися диагностической работы в соответствии со структурой анализа, определенной спецификацией, ведется сравнение с результатами предыдущих подобных исследований, с данными обучающимися (при наличии) и формулируются выводы.</w:t>
      </w:r>
      <w:proofErr w:type="gramEnd"/>
    </w:p>
    <w:p w:rsidR="009D107E" w:rsidRDefault="00D0210F">
      <w:pPr>
        <w:pStyle w:val="11"/>
        <w:ind w:firstLine="720"/>
        <w:jc w:val="both"/>
      </w:pPr>
      <w:proofErr w:type="gramStart"/>
      <w:r>
        <w:t>Учитель, во-первых, формулирует статистические выводы о качестве выполнения заданий диагностической работы в разрезе класса, отдельных обучающихся (групп обучающихся); во-вторых, аналитическим путем определяет элементы проверяемого содержания образования и типологию заданий, вызвавших затруднения у обучающихся; в-третьих, подвергает эти затруднения методическому анализу и определяет меры по их преодолению (как в собственной деятельности, так и в работе с обучающимися).</w:t>
      </w:r>
      <w:proofErr w:type="gramEnd"/>
      <w:r>
        <w:t xml:space="preserve"> Точность и конкретность такого анализа во многом определяются заданным содержанием спецификации диагностической работы.</w:t>
      </w:r>
    </w:p>
    <w:p w:rsidR="009D107E" w:rsidRDefault="00D0210F">
      <w:pPr>
        <w:pStyle w:val="11"/>
        <w:ind w:firstLine="720"/>
        <w:jc w:val="both"/>
      </w:pPr>
      <w:r>
        <w:t>Важно отметить, что при проведении текущего контроля успеваемости, данный уровень интерпретации результатов - уровень учителя, как правило, является единственным, что повышает ответственность педагога за качества проводимого анализа.</w:t>
      </w:r>
    </w:p>
    <w:p w:rsidR="009D107E" w:rsidRDefault="00D0210F">
      <w:pPr>
        <w:pStyle w:val="11"/>
        <w:ind w:firstLine="720"/>
        <w:jc w:val="both"/>
      </w:pPr>
      <w:r>
        <w:t xml:space="preserve">При проведении диагностических работ в рамках промежуточной аттестации обучающихся </w:t>
      </w:r>
      <w:proofErr w:type="gramStart"/>
      <w:r>
        <w:t>важное значение</w:t>
      </w:r>
      <w:proofErr w:type="gramEnd"/>
      <w:r>
        <w:t xml:space="preserve"> в интерпретации результатов имеет следующий уровень управления качеством образования.</w:t>
      </w:r>
    </w:p>
    <w:p w:rsidR="009D107E" w:rsidRDefault="00D0210F" w:rsidP="00D403BD">
      <w:pPr>
        <w:pStyle w:val="11"/>
        <w:tabs>
          <w:tab w:val="left" w:pos="6293"/>
        </w:tabs>
        <w:ind w:firstLine="800"/>
        <w:jc w:val="both"/>
      </w:pPr>
      <w:r>
        <w:t>На уровне руководителя методического объединения педагогов (заместителя директора) на данном этапе интерпретации результатов происходит обобщение полученных от учителей стандартизированных анализов проведенной диагностической работы, выявляются общие тенденции (позитивные и негативные). На этом этапе также формулируются конкретные предложения по совершенствованию аспектов реализации образ</w:t>
      </w:r>
      <w:r w:rsidR="00D403BD">
        <w:t xml:space="preserve">овательной программы (например: </w:t>
      </w:r>
      <w:r>
        <w:t>кадровых, психолого</w:t>
      </w:r>
      <w:r>
        <w:softHyphen/>
      </w:r>
      <w:r w:rsidR="00D403BD">
        <w:t>-</w:t>
      </w:r>
      <w:r>
        <w:t>педагогических условий; корректировки рабочих программ, системы оценки планируемых результатов, программы развития универсальных учеб</w:t>
      </w:r>
      <w:r w:rsidR="00D403BD">
        <w:t>ных действий;</w:t>
      </w:r>
      <w:r w:rsidR="00D403BD">
        <w:tab/>
        <w:t xml:space="preserve">совершенствование </w:t>
      </w:r>
      <w:r>
        <w:t>методической</w:t>
      </w:r>
      <w:r w:rsidR="00D403BD">
        <w:t xml:space="preserve"> </w:t>
      </w:r>
      <w:r>
        <w:t>работы</w:t>
      </w:r>
      <w:r w:rsidR="00D403BD">
        <w:t xml:space="preserve"> </w:t>
      </w:r>
      <w:r>
        <w:t>и внутриорганизационного повышения квалификации).</w:t>
      </w:r>
    </w:p>
    <w:p w:rsidR="009D107E" w:rsidRDefault="00D0210F">
      <w:pPr>
        <w:pStyle w:val="11"/>
        <w:ind w:firstLine="720"/>
        <w:jc w:val="both"/>
      </w:pPr>
      <w:proofErr w:type="gramStart"/>
      <w:r>
        <w:t xml:space="preserve">На этапе «встраивания» полученных выводов по проведенной оценочной процедуре в контекст «общего информационного поля» ВСОКО и принятие управленческих решений, направленных на оценку результативности и эффективности данной процедуры для управления качеством образования в образовательной организации в целом, следует акцентировать внимание на </w:t>
      </w:r>
      <w:r>
        <w:lastRenderedPageBreak/>
        <w:t>необходимости минимизировать риск получения отрицательных выводов о полезности и значимости проведенного исследования в контексте ВСОКО.</w:t>
      </w:r>
      <w:proofErr w:type="gramEnd"/>
    </w:p>
    <w:p w:rsidR="009D107E" w:rsidRDefault="00D0210F">
      <w:pPr>
        <w:pStyle w:val="11"/>
        <w:ind w:firstLine="720"/>
        <w:jc w:val="both"/>
      </w:pPr>
      <w:r>
        <w:t xml:space="preserve">Действенным способом такой минимизации как раз и выступает системная работа образовательной организации по совершенствованию ВСОКО в целом, и определению единых подходов к разработке, проведению и интерпретации </w:t>
      </w:r>
      <w:proofErr w:type="gramStart"/>
      <w:r>
        <w:t>результатов процедур оценки качества образования</w:t>
      </w:r>
      <w:proofErr w:type="gramEnd"/>
      <w:r>
        <w:t>.</w:t>
      </w:r>
    </w:p>
    <w:sectPr w:rsidR="009D107E" w:rsidSect="009D107E">
      <w:pgSz w:w="11900" w:h="16840"/>
      <w:pgMar w:top="761" w:right="807" w:bottom="68" w:left="1661" w:header="333"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41AB" w:rsidRDefault="008341AB" w:rsidP="009D107E">
      <w:r>
        <w:separator/>
      </w:r>
    </w:p>
  </w:endnote>
  <w:endnote w:type="continuationSeparator" w:id="0">
    <w:p w:rsidR="008341AB" w:rsidRDefault="008341AB" w:rsidP="009D107E">
      <w:r>
        <w:continuationSeparator/>
      </w:r>
    </w:p>
  </w:endnote>
</w:endnotes>
</file>

<file path=word/fontTable.xml><?xml version="1.0" encoding="utf-8"?>
<w:fonts xmlns:r="http://schemas.openxmlformats.org/officeDocument/2006/relationships" xmlns:w="http://schemas.openxmlformats.org/wordprocessingml/2006/main">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03BD" w:rsidRDefault="00D403BD">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41AB" w:rsidRDefault="008341AB"/>
  </w:footnote>
  <w:footnote w:type="continuationSeparator" w:id="0">
    <w:p w:rsidR="008341AB" w:rsidRDefault="008341AB"/>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
  <w:rsids>
    <w:rsidRoot w:val="009D107E"/>
    <w:rsid w:val="00102671"/>
    <w:rsid w:val="0026223D"/>
    <w:rsid w:val="007128E8"/>
    <w:rsid w:val="007270C1"/>
    <w:rsid w:val="008341AB"/>
    <w:rsid w:val="0086493F"/>
    <w:rsid w:val="009229A7"/>
    <w:rsid w:val="009D107E"/>
    <w:rsid w:val="00BC7831"/>
    <w:rsid w:val="00D0210F"/>
    <w:rsid w:val="00D403BD"/>
    <w:rsid w:val="00D4503B"/>
    <w:rsid w:val="00EA2858"/>
    <w:rsid w:val="00FB3B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D107E"/>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
    <w:name w:val="Основной текст (3)_"/>
    <w:basedOn w:val="a0"/>
    <w:link w:val="30"/>
    <w:rsid w:val="009D107E"/>
    <w:rPr>
      <w:rFonts w:ascii="Calibri" w:eastAsia="Calibri" w:hAnsi="Calibri" w:cs="Calibri"/>
      <w:b w:val="0"/>
      <w:bCs w:val="0"/>
      <w:i w:val="0"/>
      <w:iCs w:val="0"/>
      <w:smallCaps w:val="0"/>
      <w:strike w:val="0"/>
      <w:sz w:val="22"/>
      <w:szCs w:val="22"/>
      <w:u w:val="none"/>
      <w:shd w:val="clear" w:color="auto" w:fill="auto"/>
    </w:rPr>
  </w:style>
  <w:style w:type="character" w:customStyle="1" w:styleId="1">
    <w:name w:val="Заголовок №1_"/>
    <w:basedOn w:val="a0"/>
    <w:link w:val="10"/>
    <w:rsid w:val="009D107E"/>
    <w:rPr>
      <w:rFonts w:ascii="Times New Roman" w:eastAsia="Times New Roman" w:hAnsi="Times New Roman" w:cs="Times New Roman"/>
      <w:b/>
      <w:bCs/>
      <w:i w:val="0"/>
      <w:iCs w:val="0"/>
      <w:smallCaps w:val="0"/>
      <w:strike w:val="0"/>
      <w:sz w:val="36"/>
      <w:szCs w:val="36"/>
      <w:u w:val="none"/>
      <w:shd w:val="clear" w:color="auto" w:fill="auto"/>
    </w:rPr>
  </w:style>
  <w:style w:type="character" w:customStyle="1" w:styleId="a3">
    <w:name w:val="Основной текст_"/>
    <w:basedOn w:val="a0"/>
    <w:link w:val="11"/>
    <w:rsid w:val="009D107E"/>
    <w:rPr>
      <w:rFonts w:ascii="Times New Roman" w:eastAsia="Times New Roman" w:hAnsi="Times New Roman" w:cs="Times New Roman"/>
      <w:b w:val="0"/>
      <w:bCs w:val="0"/>
      <w:i w:val="0"/>
      <w:iCs w:val="0"/>
      <w:smallCaps w:val="0"/>
      <w:strike w:val="0"/>
      <w:sz w:val="28"/>
      <w:szCs w:val="28"/>
      <w:u w:val="none"/>
      <w:shd w:val="clear" w:color="auto" w:fill="auto"/>
    </w:rPr>
  </w:style>
  <w:style w:type="character" w:customStyle="1" w:styleId="2">
    <w:name w:val="Заголовок №2_"/>
    <w:basedOn w:val="a0"/>
    <w:link w:val="20"/>
    <w:rsid w:val="009D107E"/>
    <w:rPr>
      <w:rFonts w:ascii="Times New Roman" w:eastAsia="Times New Roman" w:hAnsi="Times New Roman" w:cs="Times New Roman"/>
      <w:b/>
      <w:bCs/>
      <w:i w:val="0"/>
      <w:iCs w:val="0"/>
      <w:smallCaps w:val="0"/>
      <w:strike w:val="0"/>
      <w:sz w:val="28"/>
      <w:szCs w:val="28"/>
      <w:u w:val="none"/>
      <w:shd w:val="clear" w:color="auto" w:fill="auto"/>
    </w:rPr>
  </w:style>
  <w:style w:type="character" w:customStyle="1" w:styleId="a4">
    <w:name w:val="Подпись к картинке_"/>
    <w:basedOn w:val="a0"/>
    <w:link w:val="a5"/>
    <w:rsid w:val="009D107E"/>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21">
    <w:name w:val="Основной текст (2)_"/>
    <w:basedOn w:val="a0"/>
    <w:link w:val="22"/>
    <w:rsid w:val="009D107E"/>
    <w:rPr>
      <w:rFonts w:ascii="Times New Roman" w:eastAsia="Times New Roman" w:hAnsi="Times New Roman" w:cs="Times New Roman"/>
      <w:b w:val="0"/>
      <w:bCs w:val="0"/>
      <w:i w:val="0"/>
      <w:iCs w:val="0"/>
      <w:smallCaps w:val="0"/>
      <w:strike w:val="0"/>
      <w:sz w:val="22"/>
      <w:szCs w:val="22"/>
      <w:u w:val="none"/>
      <w:shd w:val="clear" w:color="auto" w:fill="auto"/>
    </w:rPr>
  </w:style>
  <w:style w:type="paragraph" w:customStyle="1" w:styleId="30">
    <w:name w:val="Основной текст (3)"/>
    <w:basedOn w:val="a"/>
    <w:link w:val="3"/>
    <w:rsid w:val="009D107E"/>
    <w:pPr>
      <w:spacing w:after="340" w:line="257" w:lineRule="auto"/>
      <w:ind w:left="7180"/>
      <w:jc w:val="right"/>
    </w:pPr>
    <w:rPr>
      <w:rFonts w:ascii="Calibri" w:eastAsia="Calibri" w:hAnsi="Calibri" w:cs="Calibri"/>
      <w:sz w:val="22"/>
      <w:szCs w:val="22"/>
    </w:rPr>
  </w:style>
  <w:style w:type="paragraph" w:customStyle="1" w:styleId="10">
    <w:name w:val="Заголовок №1"/>
    <w:basedOn w:val="a"/>
    <w:link w:val="1"/>
    <w:rsid w:val="009D107E"/>
    <w:pPr>
      <w:spacing w:after="340"/>
      <w:jc w:val="center"/>
      <w:outlineLvl w:val="0"/>
    </w:pPr>
    <w:rPr>
      <w:rFonts w:ascii="Times New Roman" w:eastAsia="Times New Roman" w:hAnsi="Times New Roman" w:cs="Times New Roman"/>
      <w:b/>
      <w:bCs/>
      <w:sz w:val="36"/>
      <w:szCs w:val="36"/>
    </w:rPr>
  </w:style>
  <w:style w:type="paragraph" w:customStyle="1" w:styleId="11">
    <w:name w:val="Основной текст1"/>
    <w:basedOn w:val="a"/>
    <w:link w:val="a3"/>
    <w:rsid w:val="009D107E"/>
    <w:pPr>
      <w:ind w:firstLine="400"/>
    </w:pPr>
    <w:rPr>
      <w:rFonts w:ascii="Times New Roman" w:eastAsia="Times New Roman" w:hAnsi="Times New Roman" w:cs="Times New Roman"/>
      <w:sz w:val="28"/>
      <w:szCs w:val="28"/>
    </w:rPr>
  </w:style>
  <w:style w:type="paragraph" w:customStyle="1" w:styleId="20">
    <w:name w:val="Заголовок №2"/>
    <w:basedOn w:val="a"/>
    <w:link w:val="2"/>
    <w:rsid w:val="009D107E"/>
    <w:pPr>
      <w:spacing w:after="310"/>
      <w:ind w:left="210"/>
      <w:outlineLvl w:val="1"/>
    </w:pPr>
    <w:rPr>
      <w:rFonts w:ascii="Times New Roman" w:eastAsia="Times New Roman" w:hAnsi="Times New Roman" w:cs="Times New Roman"/>
      <w:b/>
      <w:bCs/>
      <w:sz w:val="28"/>
      <w:szCs w:val="28"/>
    </w:rPr>
  </w:style>
  <w:style w:type="paragraph" w:customStyle="1" w:styleId="a5">
    <w:name w:val="Подпись к картинке"/>
    <w:basedOn w:val="a"/>
    <w:link w:val="a4"/>
    <w:rsid w:val="009D107E"/>
    <w:pPr>
      <w:spacing w:line="252" w:lineRule="auto"/>
      <w:jc w:val="center"/>
    </w:pPr>
    <w:rPr>
      <w:rFonts w:ascii="Times New Roman" w:eastAsia="Times New Roman" w:hAnsi="Times New Roman" w:cs="Times New Roman"/>
      <w:sz w:val="20"/>
      <w:szCs w:val="20"/>
    </w:rPr>
  </w:style>
  <w:style w:type="paragraph" w:customStyle="1" w:styleId="22">
    <w:name w:val="Основной текст (2)"/>
    <w:basedOn w:val="a"/>
    <w:link w:val="21"/>
    <w:rsid w:val="009D107E"/>
    <w:pPr>
      <w:spacing w:line="252" w:lineRule="auto"/>
      <w:jc w:val="center"/>
    </w:pPr>
    <w:rPr>
      <w:rFonts w:ascii="Times New Roman" w:eastAsia="Times New Roman" w:hAnsi="Times New Roman" w:cs="Times New Roman"/>
      <w:sz w:val="22"/>
      <w:szCs w:val="22"/>
    </w:rPr>
  </w:style>
  <w:style w:type="paragraph" w:styleId="a6">
    <w:name w:val="header"/>
    <w:basedOn w:val="a"/>
    <w:link w:val="a7"/>
    <w:uiPriority w:val="99"/>
    <w:semiHidden/>
    <w:unhideWhenUsed/>
    <w:rsid w:val="00D403BD"/>
    <w:pPr>
      <w:tabs>
        <w:tab w:val="center" w:pos="4677"/>
        <w:tab w:val="right" w:pos="9355"/>
      </w:tabs>
    </w:pPr>
  </w:style>
  <w:style w:type="character" w:customStyle="1" w:styleId="a7">
    <w:name w:val="Верхний колонтитул Знак"/>
    <w:basedOn w:val="a0"/>
    <w:link w:val="a6"/>
    <w:uiPriority w:val="99"/>
    <w:semiHidden/>
    <w:rsid w:val="00D403BD"/>
    <w:rPr>
      <w:color w:val="000000"/>
    </w:rPr>
  </w:style>
  <w:style w:type="paragraph" w:styleId="a8">
    <w:name w:val="footer"/>
    <w:basedOn w:val="a"/>
    <w:link w:val="a9"/>
    <w:uiPriority w:val="99"/>
    <w:unhideWhenUsed/>
    <w:rsid w:val="00D403BD"/>
    <w:pPr>
      <w:tabs>
        <w:tab w:val="center" w:pos="4677"/>
        <w:tab w:val="right" w:pos="9355"/>
      </w:tabs>
    </w:pPr>
  </w:style>
  <w:style w:type="character" w:customStyle="1" w:styleId="a9">
    <w:name w:val="Нижний колонтитул Знак"/>
    <w:basedOn w:val="a0"/>
    <w:link w:val="a8"/>
    <w:uiPriority w:val="99"/>
    <w:rsid w:val="00D403BD"/>
    <w:rPr>
      <w:color w:val="00000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2FD501E-EF9D-478C-B030-F42EA6811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16</Pages>
  <Words>5994</Words>
  <Characters>34168</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40082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Степанова Ирина Юрьевна</dc:creator>
  <cp:lastModifiedBy>ПК-001</cp:lastModifiedBy>
  <cp:revision>4</cp:revision>
  <cp:lastPrinted>2021-08-09T08:06:00Z</cp:lastPrinted>
  <dcterms:created xsi:type="dcterms:W3CDTF">2021-08-09T08:08:00Z</dcterms:created>
  <dcterms:modified xsi:type="dcterms:W3CDTF">2021-09-07T09:20:00Z</dcterms:modified>
</cp:coreProperties>
</file>